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C6079" w14:textId="4575F22D" w:rsidR="00C56971" w:rsidRPr="00EB1C95" w:rsidRDefault="00C56971" w:rsidP="00C56971">
      <w:pPr>
        <w:spacing w:line="360" w:lineRule="exact"/>
        <w:jc w:val="center"/>
        <w:rPr>
          <w:rFonts w:asciiTheme="minorEastAsia" w:hAnsiTheme="minorEastAsia" w:cs="MS-PGothic"/>
          <w:b/>
          <w:kern w:val="0"/>
          <w:sz w:val="24"/>
          <w:szCs w:val="24"/>
        </w:rPr>
      </w:pPr>
      <w:r w:rsidRPr="00EB1C95">
        <w:rPr>
          <w:rFonts w:asciiTheme="minorEastAsia" w:hAnsiTheme="minorEastAsia" w:hint="eastAsia"/>
          <w:b/>
          <w:color w:val="000000" w:themeColor="text1"/>
          <w:sz w:val="24"/>
          <w:szCs w:val="24"/>
        </w:rPr>
        <w:t>FFG職場つみたてNISA</w:t>
      </w:r>
      <w:r w:rsidR="0004621C">
        <w:rPr>
          <w:rFonts w:asciiTheme="minorEastAsia" w:hAnsiTheme="minorEastAsia" w:hint="eastAsia"/>
          <w:b/>
          <w:color w:val="000000" w:themeColor="text1"/>
          <w:sz w:val="24"/>
          <w:szCs w:val="24"/>
        </w:rPr>
        <w:t>利用規約（奨励金なし</w:t>
      </w:r>
      <w:r w:rsidRPr="00EB1C95">
        <w:rPr>
          <w:rFonts w:asciiTheme="minorEastAsia" w:hAnsiTheme="minorEastAsia" w:hint="eastAsia"/>
          <w:b/>
          <w:color w:val="000000" w:themeColor="text1"/>
          <w:sz w:val="24"/>
          <w:szCs w:val="24"/>
        </w:rPr>
        <w:t>）</w:t>
      </w:r>
    </w:p>
    <w:p w14:paraId="483224CF" w14:textId="77777777" w:rsidR="00302D1E" w:rsidRDefault="00302D1E" w:rsidP="00F7180F">
      <w:pPr>
        <w:autoSpaceDE w:val="0"/>
        <w:autoSpaceDN w:val="0"/>
        <w:adjustRightInd w:val="0"/>
        <w:jc w:val="center"/>
        <w:rPr>
          <w:rFonts w:asciiTheme="minorEastAsia" w:hAnsiTheme="minorEastAsia" w:cs="MS-PGothic"/>
          <w:color w:val="000000" w:themeColor="text1"/>
          <w:kern w:val="0"/>
          <w:sz w:val="20"/>
          <w:szCs w:val="20"/>
        </w:rPr>
      </w:pPr>
    </w:p>
    <w:p w14:paraId="2AC9A680" w14:textId="77777777" w:rsidR="000759A8" w:rsidRPr="00F7180F" w:rsidRDefault="000759A8" w:rsidP="00F7180F">
      <w:pPr>
        <w:autoSpaceDE w:val="0"/>
        <w:autoSpaceDN w:val="0"/>
        <w:adjustRightInd w:val="0"/>
        <w:jc w:val="center"/>
        <w:rPr>
          <w:rFonts w:asciiTheme="minorEastAsia" w:hAnsiTheme="minorEastAsia" w:cs="MS-PGothic"/>
          <w:color w:val="000000" w:themeColor="text1"/>
          <w:kern w:val="0"/>
          <w:sz w:val="20"/>
          <w:szCs w:val="20"/>
        </w:rPr>
      </w:pPr>
    </w:p>
    <w:p w14:paraId="52C5695B" w14:textId="2F66E85A" w:rsidR="00641340" w:rsidRPr="00F7180F" w:rsidRDefault="00215EE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5D7689">
        <w:rPr>
          <w:rFonts w:asciiTheme="minorEastAsia" w:hAnsiTheme="minorEastAsia" w:cs="MS-PGothic" w:hint="eastAsia"/>
          <w:color w:val="000000" w:themeColor="text1"/>
          <w:kern w:val="0"/>
          <w:sz w:val="20"/>
          <w:szCs w:val="20"/>
        </w:rPr>
        <w:t>第１条（目的</w:t>
      </w:r>
      <w:r w:rsidRPr="00F7180F">
        <w:rPr>
          <w:rFonts w:asciiTheme="minorEastAsia" w:hAnsiTheme="minorEastAsia" w:cs="MS-PGothic" w:hint="eastAsia"/>
          <w:color w:val="000000" w:themeColor="text1"/>
          <w:kern w:val="0"/>
          <w:sz w:val="20"/>
          <w:szCs w:val="20"/>
        </w:rPr>
        <w:t>）</w:t>
      </w:r>
    </w:p>
    <w:p w14:paraId="7A679E4C" w14:textId="76927995" w:rsidR="00AB2A01"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7689" w:rsidRPr="00F7180F">
        <w:rPr>
          <w:rFonts w:asciiTheme="minorEastAsia" w:hAnsiTheme="minorEastAsia" w:cs="MS-PGothic" w:hint="eastAsia"/>
          <w:color w:val="000000" w:themeColor="text1"/>
          <w:kern w:val="0"/>
          <w:sz w:val="20"/>
          <w:szCs w:val="20"/>
        </w:rPr>
        <w:t>FFG</w:t>
      </w:r>
      <w:r w:rsidR="00043086" w:rsidRPr="00F7180F">
        <w:rPr>
          <w:rFonts w:asciiTheme="minorEastAsia" w:hAnsiTheme="minorEastAsia" w:cs="MS-PGothic" w:hint="eastAsia"/>
          <w:color w:val="000000" w:themeColor="text1"/>
          <w:kern w:val="0"/>
          <w:sz w:val="20"/>
          <w:szCs w:val="20"/>
        </w:rPr>
        <w:t>職場つみたて</w:t>
      </w:r>
      <w:r w:rsidR="00043086" w:rsidRPr="00F7180F">
        <w:rPr>
          <w:rFonts w:asciiTheme="minorEastAsia" w:hAnsiTheme="minorEastAsia" w:cs="MS-PGothic"/>
          <w:color w:val="000000" w:themeColor="text1"/>
          <w:kern w:val="0"/>
          <w:sz w:val="20"/>
          <w:szCs w:val="20"/>
        </w:rPr>
        <w:t>NISA利用規約（以下、</w:t>
      </w:r>
      <w:r w:rsidR="00770261"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本規約</w:t>
      </w:r>
      <w:r w:rsidR="00770261" w:rsidRPr="00F7180F">
        <w:rPr>
          <w:rFonts w:asciiTheme="minorEastAsia" w:hAnsiTheme="minorEastAsia" w:cs="MS-PGothic" w:hint="eastAsia"/>
          <w:color w:val="000000" w:themeColor="text1"/>
          <w:kern w:val="0"/>
          <w:sz w:val="20"/>
          <w:szCs w:val="20"/>
        </w:rPr>
        <w:t>」という</w:t>
      </w:r>
      <w:r w:rsidR="00043086"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は、</w:t>
      </w:r>
      <w:r w:rsidR="003342D2" w:rsidRPr="00F7180F">
        <w:rPr>
          <w:rFonts w:asciiTheme="minorEastAsia" w:hAnsiTheme="minorEastAsia" w:cs="MS-PGothic" w:hint="eastAsia"/>
          <w:color w:val="000000" w:themeColor="text1"/>
          <w:kern w:val="0"/>
          <w:sz w:val="20"/>
          <w:szCs w:val="20"/>
        </w:rPr>
        <w:t>FFG職場つみたて</w:t>
      </w:r>
      <w:r w:rsidR="003342D2" w:rsidRPr="00F7180F">
        <w:rPr>
          <w:rFonts w:asciiTheme="minorEastAsia" w:hAnsiTheme="minorEastAsia" w:cs="MS-PGothic"/>
          <w:color w:val="000000" w:themeColor="text1"/>
          <w:kern w:val="0"/>
          <w:sz w:val="20"/>
          <w:szCs w:val="20"/>
        </w:rPr>
        <w:t>NISA</w:t>
      </w:r>
      <w:r w:rsidR="003342D2">
        <w:rPr>
          <w:rFonts w:asciiTheme="minorEastAsia" w:hAnsiTheme="minorEastAsia" w:cs="MS-PGothic" w:hint="eastAsia"/>
          <w:color w:val="000000" w:themeColor="text1"/>
          <w:kern w:val="0"/>
          <w:sz w:val="20"/>
          <w:szCs w:val="20"/>
        </w:rPr>
        <w:t>（以下、「</w:t>
      </w:r>
      <w:r w:rsidR="00AB2A01"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3342D2">
        <w:rPr>
          <w:rFonts w:asciiTheme="minorEastAsia" w:hAnsiTheme="minorEastAsia" w:cs="MS-PGothic" w:hint="eastAsia"/>
          <w:color w:val="000000" w:themeColor="text1"/>
          <w:kern w:val="0"/>
          <w:sz w:val="20"/>
          <w:szCs w:val="20"/>
        </w:rPr>
        <w:t>」という）</w:t>
      </w:r>
      <w:r w:rsidR="005D7689" w:rsidRPr="00F7180F">
        <w:rPr>
          <w:rFonts w:asciiTheme="minorEastAsia" w:hAnsiTheme="minorEastAsia" w:cs="MS-PGothic" w:hint="eastAsia"/>
          <w:color w:val="000000" w:themeColor="text1"/>
          <w:kern w:val="0"/>
          <w:sz w:val="20"/>
          <w:szCs w:val="20"/>
        </w:rPr>
        <w:t>を</w:t>
      </w:r>
      <w:r w:rsidR="00C93D60" w:rsidRPr="00F7180F">
        <w:rPr>
          <w:rFonts w:asciiTheme="minorEastAsia" w:hAnsiTheme="minorEastAsia" w:cs="MS-PGothic" w:hint="eastAsia"/>
          <w:color w:val="000000" w:themeColor="text1"/>
          <w:kern w:val="0"/>
          <w:sz w:val="20"/>
          <w:szCs w:val="20"/>
        </w:rPr>
        <w:t>、役職員等の自助努力による計画的な資産形成を支援する</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と位置づけ、本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を通じて、役職員等の生活の安定と将来への備えを充実させ、ライフサイクル</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子女の教育、住宅購入、老後の生活等</w:t>
      </w:r>
      <w:r w:rsidR="000D4BAB" w:rsidRPr="00F7180F">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への対応力を向上せしめることにより、福利厚生の増進を図ることを目的と</w:t>
      </w:r>
      <w:r w:rsidR="003342D2">
        <w:rPr>
          <w:rFonts w:asciiTheme="minorEastAsia" w:hAnsiTheme="minorEastAsia" w:cs="MS-PGothic" w:hint="eastAsia"/>
          <w:color w:val="000000" w:themeColor="text1"/>
          <w:kern w:val="0"/>
          <w:sz w:val="20"/>
          <w:szCs w:val="20"/>
        </w:rPr>
        <w:t>して定める</w:t>
      </w:r>
      <w:r w:rsidR="00AB2A01" w:rsidRPr="00F7180F">
        <w:rPr>
          <w:rFonts w:asciiTheme="minorEastAsia" w:hAnsiTheme="minorEastAsia" w:cs="MS-PGothic" w:hint="eastAsia"/>
          <w:color w:val="000000" w:themeColor="text1"/>
          <w:kern w:val="0"/>
          <w:sz w:val="20"/>
          <w:szCs w:val="20"/>
        </w:rPr>
        <w:t>。</w:t>
      </w:r>
    </w:p>
    <w:p w14:paraId="7430CC6E" w14:textId="64AEC59D"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第２条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0D4BAB" w:rsidRPr="00F7180F">
        <w:rPr>
          <w:rFonts w:asciiTheme="minorEastAsia" w:hAnsiTheme="minorEastAsia" w:cs="MS-PGothic" w:hint="eastAsia"/>
          <w:color w:val="000000" w:themeColor="text1"/>
          <w:kern w:val="0"/>
          <w:sz w:val="20"/>
          <w:szCs w:val="20"/>
        </w:rPr>
        <w:t>）</w:t>
      </w:r>
    </w:p>
    <w:p w14:paraId="0F1F9DDC" w14:textId="1C8E4727" w:rsidR="00C93D60"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Pr="00F7180F">
        <w:rPr>
          <w:rFonts w:asciiTheme="minorEastAsia" w:hAnsiTheme="minorEastAsia" w:cs="MS-PGothic" w:hint="eastAsia"/>
          <w:color w:val="000000" w:themeColor="text1"/>
          <w:kern w:val="0"/>
          <w:sz w:val="20"/>
          <w:szCs w:val="20"/>
        </w:rPr>
        <w:t>は、前条の目的を実現するために、</w:t>
      </w:r>
      <w:r w:rsidR="003342D2">
        <w:rPr>
          <w:rFonts w:asciiTheme="minorEastAsia" w:hAnsiTheme="minorEastAsia" w:cs="MS-PGothic" w:hint="eastAsia"/>
          <w:color w:val="000000" w:themeColor="text1"/>
          <w:kern w:val="0"/>
          <w:sz w:val="20"/>
          <w:szCs w:val="20"/>
        </w:rPr>
        <w:t>役職員等の行う</w:t>
      </w:r>
      <w:r w:rsidRPr="00F7180F">
        <w:rPr>
          <w:rFonts w:asciiTheme="minorEastAsia" w:hAnsiTheme="minorEastAsia" w:cs="MS-PGothic" w:hint="eastAsia"/>
          <w:color w:val="000000" w:themeColor="text1"/>
          <w:kern w:val="0"/>
          <w:sz w:val="20"/>
          <w:szCs w:val="20"/>
        </w:rPr>
        <w:t>投資信託の累積投資</w:t>
      </w:r>
      <w:r w:rsidR="003342D2">
        <w:rPr>
          <w:rFonts w:asciiTheme="minorEastAsia" w:hAnsiTheme="minorEastAsia" w:cs="MS-PGothic" w:hint="eastAsia"/>
          <w:color w:val="000000" w:themeColor="text1"/>
          <w:kern w:val="0"/>
          <w:sz w:val="20"/>
          <w:szCs w:val="20"/>
        </w:rPr>
        <w:t>取引</w:t>
      </w:r>
      <w:r w:rsidRPr="00F7180F">
        <w:rPr>
          <w:rFonts w:asciiTheme="minorEastAsia" w:hAnsiTheme="minorEastAsia" w:cs="MS-PGothic" w:hint="eastAsia"/>
          <w:color w:val="000000" w:themeColor="text1"/>
          <w:kern w:val="0"/>
          <w:sz w:val="20"/>
          <w:szCs w:val="20"/>
        </w:rPr>
        <w:t>を、租税特別措置法に基づく少額投資非課税制度</w:t>
      </w:r>
      <w:r w:rsidR="00CD07DC"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以下</w:t>
      </w:r>
      <w:r w:rsidR="00EF4769"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w:t>
      </w:r>
      <w:r w:rsidR="000D4BAB" w:rsidRPr="00F7180F">
        <w:rPr>
          <w:rFonts w:asciiTheme="minorEastAsia" w:hAnsiTheme="minorEastAsia" w:cs="MS-PGothic"/>
          <w:color w:val="000000" w:themeColor="text1"/>
          <w:kern w:val="0"/>
          <w:sz w:val="20"/>
          <w:szCs w:val="20"/>
        </w:rPr>
        <w:t>NISA</w:t>
      </w:r>
      <w:r w:rsidRPr="00F7180F">
        <w:rPr>
          <w:rFonts w:asciiTheme="minorEastAsia" w:hAnsiTheme="minorEastAsia" w:cs="MS-PGothic" w:hint="eastAsia"/>
          <w:color w:val="000000" w:themeColor="text1"/>
          <w:kern w:val="0"/>
          <w:sz w:val="20"/>
          <w:szCs w:val="20"/>
        </w:rPr>
        <w:t>制度</w:t>
      </w:r>
      <w:r w:rsidR="00E26AB9" w:rsidRPr="00F7180F">
        <w:rPr>
          <w:rFonts w:asciiTheme="minorEastAsia" w:hAnsiTheme="minorEastAsia" w:cs="MS-PGothic" w:hint="eastAsia"/>
          <w:color w:val="000000" w:themeColor="text1"/>
          <w:kern w:val="0"/>
          <w:sz w:val="20"/>
          <w:szCs w:val="20"/>
        </w:rPr>
        <w:t>」という</w:t>
      </w:r>
      <w:r w:rsidR="000D4BAB" w:rsidRPr="00F7180F">
        <w:rPr>
          <w:rFonts w:asciiTheme="minorEastAsia" w:hAnsiTheme="minorEastAsia" w:cs="MS-PGothic" w:hint="eastAsia"/>
          <w:color w:val="000000" w:themeColor="text1"/>
          <w:kern w:val="0"/>
          <w:sz w:val="20"/>
          <w:szCs w:val="20"/>
        </w:rPr>
        <w:t>）</w:t>
      </w:r>
      <w:r w:rsidRPr="00F7180F">
        <w:rPr>
          <w:rFonts w:asciiTheme="minorEastAsia" w:hAnsiTheme="minorEastAsia" w:cs="MS-PGothic" w:hint="eastAsia"/>
          <w:color w:val="000000" w:themeColor="text1"/>
          <w:kern w:val="0"/>
          <w:sz w:val="20"/>
          <w:szCs w:val="20"/>
        </w:rPr>
        <w:t>における非課税累積投資契約に基づく買付けを活用して実行することを原則とする。</w:t>
      </w:r>
    </w:p>
    <w:p w14:paraId="4AF7CB2D" w14:textId="6C4F4C07"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２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971D5B" w:rsidRPr="00F7180F">
        <w:rPr>
          <w:rFonts w:asciiTheme="minorEastAsia" w:hAnsiTheme="minorEastAsia" w:cs="MS-PGothic" w:hint="eastAsia"/>
          <w:color w:val="000000" w:themeColor="text1"/>
          <w:kern w:val="0"/>
          <w:sz w:val="20"/>
          <w:szCs w:val="20"/>
        </w:rPr>
        <w:t>は、役職員等</w:t>
      </w:r>
      <w:r w:rsidR="000D4BAB" w:rsidRPr="00F7180F">
        <w:rPr>
          <w:rFonts w:asciiTheme="minorEastAsia" w:hAnsiTheme="minorEastAsia" w:cs="MS-PGothic" w:hint="eastAsia"/>
          <w:color w:val="000000" w:themeColor="text1"/>
          <w:kern w:val="0"/>
          <w:sz w:val="20"/>
          <w:szCs w:val="20"/>
        </w:rPr>
        <w:t>が</w:t>
      </w:r>
      <w:r w:rsidR="00971D5B" w:rsidRPr="00F7180F">
        <w:rPr>
          <w:rFonts w:asciiTheme="minorEastAsia" w:hAnsiTheme="minorEastAsia" w:cs="MS-PGothic" w:hint="eastAsia"/>
          <w:color w:val="000000" w:themeColor="text1"/>
          <w:kern w:val="0"/>
          <w:sz w:val="20"/>
          <w:szCs w:val="20"/>
        </w:rPr>
        <w:t>課税取引</w:t>
      </w:r>
      <w:r w:rsidR="000D4BAB" w:rsidRPr="00F7180F">
        <w:rPr>
          <w:rFonts w:asciiTheme="minorEastAsia" w:hAnsiTheme="minorEastAsia" w:cs="MS-PGothic" w:hint="eastAsia"/>
          <w:color w:val="000000" w:themeColor="text1"/>
          <w:kern w:val="0"/>
          <w:sz w:val="20"/>
          <w:szCs w:val="20"/>
        </w:rPr>
        <w:t>等</w:t>
      </w:r>
      <w:r w:rsidR="00971D5B" w:rsidRPr="00F7180F">
        <w:rPr>
          <w:rFonts w:asciiTheme="minorEastAsia" w:hAnsiTheme="minorEastAsia" w:cs="MS-PGothic" w:hint="eastAsia"/>
          <w:color w:val="000000" w:themeColor="text1"/>
          <w:kern w:val="0"/>
          <w:sz w:val="20"/>
          <w:szCs w:val="20"/>
        </w:rPr>
        <w:t>により</w:t>
      </w:r>
      <w:r w:rsidR="00C93D60"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93D60" w:rsidRPr="00F7180F">
        <w:rPr>
          <w:rFonts w:asciiTheme="minorEastAsia" w:hAnsiTheme="minorEastAsia" w:cs="MS-PGothic" w:hint="eastAsia"/>
          <w:color w:val="000000" w:themeColor="text1"/>
          <w:kern w:val="0"/>
          <w:sz w:val="20"/>
          <w:szCs w:val="20"/>
        </w:rPr>
        <w:t>外で</w:t>
      </w:r>
      <w:r w:rsidR="007355DB" w:rsidRPr="00F7180F">
        <w:rPr>
          <w:rFonts w:asciiTheme="minorEastAsia" w:hAnsiTheme="minorEastAsia" w:cs="MS-PGothic" w:hint="eastAsia"/>
          <w:color w:val="000000" w:themeColor="text1"/>
          <w:kern w:val="0"/>
          <w:sz w:val="20"/>
          <w:szCs w:val="20"/>
        </w:rPr>
        <w:t>別途</w:t>
      </w:r>
      <w:r w:rsidR="000D4BAB" w:rsidRPr="00F7180F">
        <w:rPr>
          <w:rFonts w:asciiTheme="minorEastAsia" w:hAnsiTheme="minorEastAsia" w:cs="MS-PGothic" w:hint="eastAsia"/>
          <w:color w:val="000000" w:themeColor="text1"/>
          <w:kern w:val="0"/>
          <w:sz w:val="20"/>
          <w:szCs w:val="20"/>
        </w:rPr>
        <w:t>資産形成等を行うことを</w:t>
      </w:r>
      <w:r w:rsidRPr="00F7180F">
        <w:rPr>
          <w:rFonts w:asciiTheme="minorEastAsia" w:hAnsiTheme="minorEastAsia" w:cs="MS-PGothic" w:hint="eastAsia"/>
          <w:color w:val="000000" w:themeColor="text1"/>
          <w:kern w:val="0"/>
          <w:sz w:val="20"/>
          <w:szCs w:val="20"/>
        </w:rPr>
        <w:t>妨げない。</w:t>
      </w:r>
    </w:p>
    <w:p w14:paraId="1F3A576A" w14:textId="11020250" w:rsidR="00AB2A01" w:rsidRPr="00F7180F" w:rsidRDefault="00AB2A0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第３条</w:t>
      </w:r>
      <w:r w:rsidR="000D4BAB" w:rsidRPr="00F7180F">
        <w:rPr>
          <w:rFonts w:asciiTheme="minorEastAsia" w:hAnsiTheme="minorEastAsia" w:cs="MS-PGothic" w:hint="eastAsia"/>
          <w:color w:val="000000" w:themeColor="text1"/>
          <w:kern w:val="0"/>
          <w:sz w:val="20"/>
          <w:szCs w:val="20"/>
        </w:rPr>
        <w:t>（</w:t>
      </w:r>
      <w:r w:rsidR="00EB1C95" w:rsidRPr="00F7180F">
        <w:rPr>
          <w:rFonts w:asciiTheme="minorEastAsia" w:hAnsiTheme="minorEastAsia" w:cs="MS-PGothic" w:hint="eastAsia"/>
          <w:color w:val="000000" w:themeColor="text1"/>
          <w:kern w:val="0"/>
          <w:sz w:val="20"/>
          <w:szCs w:val="20"/>
        </w:rPr>
        <w:t>制度</w:t>
      </w:r>
      <w:r w:rsidR="00215EE1" w:rsidRPr="00F7180F">
        <w:rPr>
          <w:rFonts w:asciiTheme="minorEastAsia" w:hAnsiTheme="minorEastAsia" w:cs="MS-PGothic" w:hint="eastAsia"/>
          <w:color w:val="000000" w:themeColor="text1"/>
          <w:kern w:val="0"/>
          <w:sz w:val="20"/>
          <w:szCs w:val="20"/>
        </w:rPr>
        <w:t>運営の委託</w:t>
      </w:r>
      <w:r w:rsidR="000D4BAB" w:rsidRPr="00F7180F">
        <w:rPr>
          <w:rFonts w:asciiTheme="minorEastAsia" w:hAnsiTheme="minorEastAsia" w:cs="MS-PGothic" w:hint="eastAsia"/>
          <w:color w:val="000000" w:themeColor="text1"/>
          <w:kern w:val="0"/>
          <w:sz w:val="20"/>
          <w:szCs w:val="20"/>
        </w:rPr>
        <w:t>）</w:t>
      </w:r>
    </w:p>
    <w:p w14:paraId="1C383DB9" w14:textId="39248EF8" w:rsidR="00AB2A01"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本制度を導入する事業主</w:t>
      </w:r>
      <w:r w:rsidR="00CA25AF" w:rsidRPr="00F7180F">
        <w:rPr>
          <w:rFonts w:asciiTheme="minorEastAsia" w:hAnsiTheme="minorEastAsia" w:cs="MS-PGothic" w:hint="eastAsia"/>
          <w:color w:val="000000" w:themeColor="text1"/>
          <w:kern w:val="0"/>
          <w:sz w:val="20"/>
          <w:szCs w:val="20"/>
        </w:rPr>
        <w:t>（以下、「事業主」という）</w:t>
      </w:r>
      <w:r w:rsidR="00971D5B" w:rsidRPr="00F7180F">
        <w:rPr>
          <w:rFonts w:asciiTheme="minorEastAsia" w:hAnsiTheme="minorEastAsia" w:cs="MS-PGothic" w:hint="eastAsia"/>
          <w:color w:val="000000" w:themeColor="text1"/>
          <w:kern w:val="0"/>
          <w:sz w:val="20"/>
          <w:szCs w:val="20"/>
        </w:rPr>
        <w:t>は、本規約に基づく本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w:t>
      </w:r>
      <w:r w:rsidR="003342D2">
        <w:rPr>
          <w:rFonts w:asciiTheme="minorEastAsia" w:hAnsiTheme="minorEastAsia" w:cs="MS-PGothic" w:hint="eastAsia"/>
          <w:color w:val="000000" w:themeColor="text1"/>
          <w:kern w:val="0"/>
          <w:sz w:val="20"/>
          <w:szCs w:val="20"/>
        </w:rPr>
        <w:t>に関し、</w:t>
      </w:r>
      <w:r w:rsidR="003342D2" w:rsidRPr="00F7180F">
        <w:rPr>
          <w:rFonts w:asciiTheme="minorEastAsia" w:hAnsiTheme="minorEastAsia" w:cs="MS-PGothic" w:hint="eastAsia"/>
          <w:color w:val="000000" w:themeColor="text1"/>
          <w:kern w:val="0"/>
          <w:sz w:val="20"/>
          <w:szCs w:val="20"/>
        </w:rPr>
        <w:t>もっぱら利用者の利益の観点から、本制度の運営業務を受託する能力等を具備しているかについて適切な確認を行ったうえで</w:t>
      </w:r>
      <w:r w:rsidR="003342D2">
        <w:rPr>
          <w:rFonts w:asciiTheme="minorEastAsia" w:hAnsiTheme="minorEastAsia" w:cs="MS-PGothic" w:hint="eastAsia"/>
          <w:color w:val="000000" w:themeColor="text1"/>
          <w:kern w:val="0"/>
          <w:sz w:val="20"/>
          <w:szCs w:val="20"/>
        </w:rPr>
        <w:t>、</w:t>
      </w:r>
      <w:r w:rsidR="00AB2A01" w:rsidRPr="00F7180F">
        <w:rPr>
          <w:rFonts w:asciiTheme="minorEastAsia" w:hAnsiTheme="minorEastAsia" w:cs="MS-PGothic" w:hint="eastAsia"/>
          <w:color w:val="000000" w:themeColor="text1"/>
          <w:kern w:val="0"/>
          <w:sz w:val="20"/>
          <w:szCs w:val="20"/>
        </w:rPr>
        <w:t>以下の者に委託する。</w:t>
      </w:r>
    </w:p>
    <w:p w14:paraId="7C50937C" w14:textId="77777777" w:rsidR="00681919" w:rsidRPr="00681919" w:rsidRDefault="002A5CD9" w:rsidP="00681919">
      <w:pPr>
        <w:autoSpaceDE w:val="0"/>
        <w:autoSpaceDN w:val="0"/>
        <w:adjustRightInd w:val="0"/>
        <w:ind w:left="294" w:hangingChars="147" w:hanging="294"/>
        <w:jc w:val="left"/>
        <w:rPr>
          <w:rFonts w:asciiTheme="minorEastAsia" w:hAnsiTheme="minorEastAsia" w:cs="MS-PGothic" w:hint="eastAsia"/>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　</w:t>
      </w:r>
      <w:r w:rsidR="00681919" w:rsidRPr="00681919">
        <w:rPr>
          <w:rFonts w:asciiTheme="minorEastAsia" w:hAnsiTheme="minorEastAsia" w:cs="MS-PGothic" w:hint="eastAsia"/>
          <w:color w:val="000000" w:themeColor="text1"/>
          <w:kern w:val="0"/>
          <w:sz w:val="20"/>
          <w:szCs w:val="20"/>
        </w:rPr>
        <w:t>名　称 株式会社十八親和銀行</w:t>
      </w:r>
    </w:p>
    <w:p w14:paraId="694FE23D" w14:textId="77777777" w:rsidR="00681919" w:rsidRDefault="00681919" w:rsidP="00681919">
      <w:pPr>
        <w:autoSpaceDE w:val="0"/>
        <w:autoSpaceDN w:val="0"/>
        <w:adjustRightInd w:val="0"/>
        <w:ind w:left="294" w:hangingChars="147" w:hanging="294"/>
        <w:jc w:val="left"/>
        <w:rPr>
          <w:rFonts w:asciiTheme="minorEastAsia" w:hAnsiTheme="minorEastAsia" w:cs="MS-PGothic" w:hint="eastAsia"/>
          <w:color w:val="000000" w:themeColor="text1"/>
          <w:kern w:val="0"/>
          <w:sz w:val="20"/>
          <w:szCs w:val="20"/>
        </w:rPr>
      </w:pPr>
      <w:r w:rsidRPr="00681919">
        <w:rPr>
          <w:rFonts w:asciiTheme="minorEastAsia" w:hAnsiTheme="minorEastAsia" w:cs="MS-PGothic" w:hint="eastAsia"/>
          <w:color w:val="000000" w:themeColor="text1"/>
          <w:kern w:val="0"/>
          <w:sz w:val="20"/>
          <w:szCs w:val="20"/>
        </w:rPr>
        <w:t xml:space="preserve">　所在地 長崎県長崎市銅座町1番11号</w:t>
      </w:r>
    </w:p>
    <w:p w14:paraId="57C14C75" w14:textId="38A74063" w:rsidR="003342D2" w:rsidRPr="00F7180F" w:rsidRDefault="003342D2" w:rsidP="00681919">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第４条（</w:t>
      </w:r>
      <w:r w:rsidR="00CC6E87">
        <w:rPr>
          <w:rFonts w:asciiTheme="minorEastAsia" w:hAnsiTheme="minorEastAsia" w:cs="MS-PGothic" w:hint="eastAsia"/>
          <w:color w:val="000000" w:themeColor="text1"/>
          <w:kern w:val="0"/>
          <w:sz w:val="20"/>
          <w:szCs w:val="20"/>
        </w:rPr>
        <w:t>運営業務の内容）</w:t>
      </w:r>
    </w:p>
    <w:p w14:paraId="29EC52FE" w14:textId="4D217DA2" w:rsidR="00641340" w:rsidRPr="00F7180F" w:rsidRDefault="003342D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9727A8" w:rsidRPr="00F7180F">
        <w:rPr>
          <w:rFonts w:asciiTheme="minorEastAsia" w:hAnsiTheme="minorEastAsia" w:cs="MS-PGothic" w:hint="eastAsia"/>
          <w:color w:val="000000" w:themeColor="text1"/>
          <w:kern w:val="0"/>
          <w:sz w:val="20"/>
          <w:szCs w:val="20"/>
        </w:rPr>
        <w:t xml:space="preserve">　</w:t>
      </w:r>
      <w:r w:rsidR="00CC6E87">
        <w:rPr>
          <w:rFonts w:asciiTheme="minorEastAsia" w:hAnsiTheme="minorEastAsia" w:cs="MS-PGothic" w:hint="eastAsia"/>
          <w:color w:val="000000" w:themeColor="text1"/>
          <w:kern w:val="0"/>
          <w:sz w:val="20"/>
          <w:szCs w:val="20"/>
        </w:rPr>
        <w:t>前条により委託を受けた</w:t>
      </w:r>
      <w:r w:rsidR="00681919">
        <w:rPr>
          <w:rFonts w:asciiTheme="minorEastAsia" w:hAnsiTheme="minorEastAsia" w:cs="MS-PGothic" w:hint="eastAsia"/>
          <w:color w:val="000000" w:themeColor="text1"/>
          <w:kern w:val="0"/>
          <w:sz w:val="20"/>
          <w:szCs w:val="20"/>
        </w:rPr>
        <w:t>十八親和銀行</w:t>
      </w:r>
      <w:r w:rsidR="005D7689" w:rsidRPr="00F7180F">
        <w:rPr>
          <w:rFonts w:asciiTheme="minorEastAsia" w:hAnsiTheme="minorEastAsia" w:cs="MS-PGothic" w:hint="eastAsia"/>
          <w:color w:val="000000" w:themeColor="text1"/>
          <w:kern w:val="0"/>
          <w:sz w:val="20"/>
          <w:szCs w:val="20"/>
        </w:rPr>
        <w:t>は</w:t>
      </w:r>
      <w:r w:rsidR="00AB2A01" w:rsidRPr="00F7180F">
        <w:rPr>
          <w:rFonts w:asciiTheme="minorEastAsia" w:hAnsiTheme="minorEastAsia" w:cs="MS-PGothic" w:hint="eastAsia"/>
          <w:color w:val="000000" w:themeColor="text1"/>
          <w:kern w:val="0"/>
          <w:sz w:val="20"/>
          <w:szCs w:val="20"/>
        </w:rPr>
        <w:t>、</w:t>
      </w:r>
      <w:r w:rsidR="00681919">
        <w:rPr>
          <w:rFonts w:asciiTheme="minorEastAsia" w:hAnsiTheme="minorEastAsia" w:cs="MS-PGothic" w:hint="eastAsia"/>
          <w:color w:val="000000" w:themeColor="text1"/>
          <w:kern w:val="0"/>
          <w:sz w:val="20"/>
          <w:szCs w:val="20"/>
        </w:rPr>
        <w:t>十八親和銀行</w:t>
      </w:r>
      <w:r w:rsidR="009D1307" w:rsidRPr="00F7180F">
        <w:rPr>
          <w:rFonts w:asciiTheme="minorEastAsia" w:hAnsiTheme="minorEastAsia" w:cs="MS-PGothic" w:hint="eastAsia"/>
          <w:color w:val="000000" w:themeColor="text1"/>
          <w:kern w:val="0"/>
          <w:sz w:val="20"/>
          <w:szCs w:val="20"/>
        </w:rPr>
        <w:t>が定める</w:t>
      </w:r>
      <w:r w:rsidR="00C56971">
        <w:rPr>
          <w:rFonts w:asciiTheme="minorEastAsia" w:hAnsiTheme="minorEastAsia" w:cs="MS-PGothic" w:hint="eastAsia"/>
          <w:color w:val="000000" w:themeColor="text1"/>
          <w:kern w:val="0"/>
          <w:sz w:val="20"/>
          <w:szCs w:val="20"/>
        </w:rPr>
        <w:t>規定</w:t>
      </w:r>
      <w:r>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AB2A01" w:rsidRPr="00F7180F">
        <w:rPr>
          <w:rFonts w:asciiTheme="minorEastAsia" w:hAnsiTheme="minorEastAsia" w:cs="MS-PGothic" w:hint="eastAsia"/>
          <w:color w:val="000000" w:themeColor="text1"/>
          <w:kern w:val="0"/>
          <w:sz w:val="20"/>
          <w:szCs w:val="20"/>
        </w:rPr>
        <w:t>に基づき、役職員等と投資信託の累積投資取引</w:t>
      </w:r>
      <w:r>
        <w:rPr>
          <w:rFonts w:asciiTheme="minorEastAsia" w:hAnsiTheme="minorEastAsia" w:cs="MS-PGothic" w:hint="eastAsia"/>
          <w:color w:val="000000" w:themeColor="text1"/>
          <w:kern w:val="0"/>
          <w:sz w:val="20"/>
          <w:szCs w:val="20"/>
        </w:rPr>
        <w:t>（以下、「積立取引」という）</w:t>
      </w:r>
      <w:r w:rsidR="00AB2A01" w:rsidRPr="00F7180F">
        <w:rPr>
          <w:rFonts w:asciiTheme="minorEastAsia" w:hAnsiTheme="minorEastAsia" w:cs="MS-PGothic" w:hint="eastAsia"/>
          <w:color w:val="000000" w:themeColor="text1"/>
          <w:kern w:val="0"/>
          <w:sz w:val="20"/>
          <w:szCs w:val="20"/>
        </w:rPr>
        <w:t>に関する契約を締結し、当該規定</w:t>
      </w:r>
      <w:r w:rsidR="001F5705" w:rsidRPr="00F7180F">
        <w:rPr>
          <w:rFonts w:asciiTheme="minorEastAsia" w:hAnsiTheme="minorEastAsia" w:cs="MS-PGothic" w:hint="eastAsia"/>
          <w:color w:val="000000" w:themeColor="text1"/>
          <w:kern w:val="0"/>
          <w:sz w:val="20"/>
          <w:szCs w:val="20"/>
        </w:rPr>
        <w:t>・約款</w:t>
      </w:r>
      <w:r w:rsidR="009D1307" w:rsidRPr="00F7180F">
        <w:rPr>
          <w:rFonts w:asciiTheme="minorEastAsia" w:hAnsiTheme="minorEastAsia" w:cs="MS-PGothic" w:hint="eastAsia"/>
          <w:color w:val="000000" w:themeColor="text1"/>
          <w:kern w:val="0"/>
          <w:sz w:val="20"/>
          <w:szCs w:val="20"/>
        </w:rPr>
        <w:t>等</w:t>
      </w:r>
      <w:r w:rsidR="006C2E96" w:rsidRPr="00F7180F">
        <w:rPr>
          <w:rFonts w:asciiTheme="minorEastAsia" w:hAnsiTheme="minorEastAsia" w:cs="MS-PGothic" w:hint="eastAsia"/>
          <w:color w:val="000000" w:themeColor="text1"/>
          <w:kern w:val="0"/>
          <w:sz w:val="20"/>
          <w:szCs w:val="20"/>
        </w:rPr>
        <w:t>及び</w:t>
      </w:r>
      <w:r w:rsidR="00971D5B" w:rsidRPr="00F7180F">
        <w:rPr>
          <w:rFonts w:asciiTheme="minorEastAsia" w:hAnsiTheme="minorEastAsia" w:cs="MS-PGothic" w:hint="eastAsia"/>
          <w:color w:val="000000" w:themeColor="text1"/>
          <w:kern w:val="0"/>
          <w:sz w:val="20"/>
          <w:szCs w:val="20"/>
        </w:rPr>
        <w:t>関係法令諸規則に従い、以下の各号に掲げる業務をはじめとした本</w:t>
      </w:r>
      <w:r w:rsidR="00EB1C95" w:rsidRPr="00F7180F">
        <w:rPr>
          <w:rFonts w:asciiTheme="minorEastAsia" w:hAnsiTheme="minorEastAsia" w:cs="MS-PGothic" w:hint="eastAsia"/>
          <w:color w:val="000000" w:themeColor="text1"/>
          <w:kern w:val="0"/>
          <w:sz w:val="20"/>
          <w:szCs w:val="20"/>
        </w:rPr>
        <w:t>制度</w:t>
      </w:r>
      <w:r w:rsidR="00AB2A01" w:rsidRPr="00F7180F">
        <w:rPr>
          <w:rFonts w:asciiTheme="minorEastAsia" w:hAnsiTheme="minorEastAsia" w:cs="MS-PGothic" w:hint="eastAsia"/>
          <w:color w:val="000000" w:themeColor="text1"/>
          <w:kern w:val="0"/>
          <w:sz w:val="20"/>
          <w:szCs w:val="20"/>
        </w:rPr>
        <w:t>の運営業務を行う。</w:t>
      </w:r>
    </w:p>
    <w:p w14:paraId="6A38B529" w14:textId="42E1BF5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１</w:t>
      </w:r>
      <w:r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運用対象となる投資信託</w:t>
      </w:r>
      <w:r w:rsidR="00641340" w:rsidRPr="00F7180F">
        <w:rPr>
          <w:rFonts w:asciiTheme="minorEastAsia" w:hAnsiTheme="minorEastAsia" w:cs="MS-PGothic" w:hint="eastAsia"/>
          <w:color w:val="000000" w:themeColor="text1"/>
          <w:kern w:val="0"/>
          <w:sz w:val="20"/>
          <w:szCs w:val="20"/>
        </w:rPr>
        <w:t>商品の選定</w:t>
      </w:r>
    </w:p>
    <w:p w14:paraId="1C8ACC66" w14:textId="042C31AB"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w:t>
      </w:r>
      <w:r w:rsidR="002A5CD9" w:rsidRPr="00F7180F">
        <w:rPr>
          <w:rFonts w:asciiTheme="minorEastAsia" w:hAnsiTheme="minorEastAsia" w:cs="MS-PGothic" w:hint="eastAsia"/>
          <w:color w:val="000000" w:themeColor="text1"/>
          <w:kern w:val="0"/>
          <w:sz w:val="20"/>
          <w:szCs w:val="20"/>
        </w:rPr>
        <w:t>２</w:t>
      </w:r>
      <w:r w:rsidRPr="00F7180F">
        <w:rPr>
          <w:rFonts w:asciiTheme="minorEastAsia" w:hAnsiTheme="minorEastAsia" w:cs="MS-PGothic" w:hint="eastAsia"/>
          <w:color w:val="000000" w:themeColor="text1"/>
          <w:kern w:val="0"/>
          <w:sz w:val="20"/>
          <w:szCs w:val="20"/>
        </w:rPr>
        <w:t>）</w:t>
      </w:r>
      <w:r w:rsidR="00681919">
        <w:rPr>
          <w:rFonts w:asciiTheme="minorEastAsia" w:hAnsiTheme="minorEastAsia" w:cs="MS-PGothic" w:hint="eastAsia"/>
          <w:color w:val="000000" w:themeColor="text1"/>
          <w:kern w:val="0"/>
          <w:sz w:val="20"/>
          <w:szCs w:val="20"/>
        </w:rPr>
        <w:t>十八親和銀行</w:t>
      </w:r>
      <w:r w:rsidR="00641340" w:rsidRPr="00F7180F">
        <w:rPr>
          <w:rFonts w:asciiTheme="minorEastAsia" w:hAnsiTheme="minorEastAsia" w:cs="MS-PGothic" w:hint="eastAsia"/>
          <w:color w:val="000000" w:themeColor="text1"/>
          <w:kern w:val="0"/>
          <w:sz w:val="20"/>
          <w:szCs w:val="20"/>
        </w:rPr>
        <w:t>との間で</w:t>
      </w:r>
      <w:r w:rsidR="00CC6E87">
        <w:rPr>
          <w:rFonts w:asciiTheme="minorEastAsia" w:hAnsiTheme="minorEastAsia" w:cs="MS-PGothic" w:hint="eastAsia"/>
          <w:color w:val="000000" w:themeColor="text1"/>
          <w:kern w:val="0"/>
          <w:sz w:val="20"/>
          <w:szCs w:val="20"/>
        </w:rPr>
        <w:t>積立取引</w:t>
      </w:r>
      <w:r w:rsidR="00641340" w:rsidRPr="00F7180F">
        <w:rPr>
          <w:rFonts w:asciiTheme="minorEastAsia" w:hAnsiTheme="minorEastAsia" w:cs="MS-PGothic" w:hint="eastAsia"/>
          <w:color w:val="000000" w:themeColor="text1"/>
          <w:kern w:val="0"/>
          <w:sz w:val="20"/>
          <w:szCs w:val="20"/>
        </w:rPr>
        <w:t>契約を締結している役職員等</w:t>
      </w:r>
      <w:r w:rsidR="00C27C38" w:rsidRPr="00F7180F">
        <w:rPr>
          <w:rFonts w:asciiTheme="minorEastAsia" w:hAnsiTheme="minorEastAsia" w:cs="MS-PGothic" w:hint="eastAsia"/>
          <w:color w:val="000000" w:themeColor="text1"/>
          <w:kern w:val="0"/>
          <w:sz w:val="20"/>
          <w:szCs w:val="20"/>
        </w:rPr>
        <w:t>（以下、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利用者</w:t>
      </w:r>
      <w:r w:rsidR="00770261" w:rsidRPr="00F7180F">
        <w:rPr>
          <w:rFonts w:asciiTheme="minorEastAsia" w:hAnsiTheme="minorEastAsia" w:cs="MS-PGothic" w:hint="eastAsia"/>
          <w:color w:val="000000" w:themeColor="text1"/>
          <w:kern w:val="0"/>
          <w:sz w:val="20"/>
          <w:szCs w:val="20"/>
        </w:rPr>
        <w:t>」という</w:t>
      </w:r>
      <w:r w:rsidR="001F5705"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が行った注文の受注</w:t>
      </w:r>
      <w:r w:rsidR="001C2CE1"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執行の取扱い</w:t>
      </w:r>
      <w:r w:rsidR="006C2E96" w:rsidRPr="00F7180F">
        <w:rPr>
          <w:rFonts w:asciiTheme="minorEastAsia" w:hAnsiTheme="minorEastAsia" w:cs="MS-PGothic" w:hint="eastAsia"/>
          <w:color w:val="000000" w:themeColor="text1"/>
          <w:kern w:val="0"/>
          <w:sz w:val="20"/>
          <w:szCs w:val="20"/>
        </w:rPr>
        <w:t>及び</w:t>
      </w:r>
      <w:r w:rsidR="00C27C38" w:rsidRPr="00F7180F">
        <w:rPr>
          <w:rFonts w:asciiTheme="minorEastAsia" w:hAnsiTheme="minorEastAsia" w:cs="MS-PGothic" w:hint="eastAsia"/>
          <w:color w:val="000000" w:themeColor="text1"/>
          <w:kern w:val="0"/>
          <w:sz w:val="20"/>
          <w:szCs w:val="20"/>
        </w:rPr>
        <w:t>あらかじめ指定する金額（以下、</w:t>
      </w:r>
      <w:r w:rsidR="00770261" w:rsidRPr="00F7180F">
        <w:rPr>
          <w:rFonts w:asciiTheme="minorEastAsia" w:hAnsiTheme="minorEastAsia" w:cs="MS-PGothic" w:hint="eastAsia"/>
          <w:color w:val="000000" w:themeColor="text1"/>
          <w:kern w:val="0"/>
          <w:sz w:val="20"/>
          <w:szCs w:val="20"/>
        </w:rPr>
        <w:t>「</w:t>
      </w:r>
      <w:r w:rsidR="00C27C38" w:rsidRPr="00F7180F">
        <w:rPr>
          <w:rFonts w:asciiTheme="minorEastAsia" w:hAnsiTheme="minorEastAsia" w:cs="MS-PGothic" w:hint="eastAsia"/>
          <w:color w:val="000000" w:themeColor="text1"/>
          <w:kern w:val="0"/>
          <w:sz w:val="20"/>
          <w:szCs w:val="20"/>
        </w:rPr>
        <w:t>振替金額</w:t>
      </w:r>
      <w:r w:rsidR="00770261" w:rsidRPr="00F7180F">
        <w:rPr>
          <w:rFonts w:asciiTheme="minorEastAsia" w:hAnsiTheme="minorEastAsia" w:cs="MS-PGothic" w:hint="eastAsia"/>
          <w:color w:val="000000" w:themeColor="text1"/>
          <w:kern w:val="0"/>
          <w:sz w:val="20"/>
          <w:szCs w:val="20"/>
        </w:rPr>
        <w:t>」</w:t>
      </w:r>
      <w:r w:rsidR="00E26AB9" w:rsidRPr="00F7180F">
        <w:rPr>
          <w:rFonts w:asciiTheme="minorEastAsia" w:hAnsiTheme="minorEastAsia" w:cs="MS-PGothic" w:hint="eastAsia"/>
          <w:color w:val="000000" w:themeColor="text1"/>
          <w:kern w:val="0"/>
          <w:sz w:val="20"/>
          <w:szCs w:val="20"/>
        </w:rPr>
        <w:t>という</w:t>
      </w:r>
      <w:r w:rsidR="00C27C38" w:rsidRPr="00F7180F">
        <w:rPr>
          <w:rFonts w:asciiTheme="minorEastAsia" w:hAnsiTheme="minorEastAsia" w:cs="MS-PGothic" w:hint="eastAsia"/>
          <w:color w:val="000000" w:themeColor="text1"/>
          <w:kern w:val="0"/>
          <w:sz w:val="20"/>
          <w:szCs w:val="20"/>
        </w:rPr>
        <w:t>）</w:t>
      </w:r>
      <w:r w:rsidR="001C2CE1" w:rsidRPr="00F7180F">
        <w:rPr>
          <w:rFonts w:asciiTheme="minorEastAsia" w:hAnsiTheme="minorEastAsia" w:cs="MS-PGothic" w:hint="eastAsia"/>
          <w:color w:val="000000" w:themeColor="text1"/>
          <w:kern w:val="0"/>
          <w:sz w:val="20"/>
          <w:szCs w:val="20"/>
        </w:rPr>
        <w:t>の口座振替業務</w:t>
      </w:r>
    </w:p>
    <w:p w14:paraId="13D02B1E" w14:textId="190BA46E"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（３）</w:t>
      </w:r>
      <w:r w:rsidR="00641340" w:rsidRPr="00F7180F">
        <w:rPr>
          <w:rFonts w:asciiTheme="minorEastAsia" w:hAnsiTheme="minorEastAsia" w:cs="MS-PGothic" w:hint="eastAsia"/>
          <w:color w:val="000000" w:themeColor="text1"/>
          <w:kern w:val="0"/>
          <w:sz w:val="20"/>
          <w:szCs w:val="20"/>
        </w:rPr>
        <w:t>利用者に対する取引履歴、資産残高等の通知</w:t>
      </w:r>
    </w:p>
    <w:p w14:paraId="3412CB02" w14:textId="40FED3C0"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（４）</w:t>
      </w:r>
      <w:r w:rsidR="00C27C38" w:rsidRPr="00F7180F">
        <w:rPr>
          <w:rFonts w:asciiTheme="minorEastAsia" w:hAnsiTheme="minorEastAsia" w:cs="MS-PGothic" w:hint="eastAsia"/>
          <w:color w:val="000000" w:themeColor="text1"/>
          <w:kern w:val="0"/>
          <w:sz w:val="20"/>
          <w:szCs w:val="20"/>
        </w:rPr>
        <w:t>利用者に対する投資教育（ライフプラン、制度、資産形成の目的、長期・分散・積立投資の効果、商品の特性・リスク・その他重要事項等）</w:t>
      </w:r>
    </w:p>
    <w:p w14:paraId="5002CC8A" w14:textId="2982678A" w:rsidR="00641340" w:rsidRPr="00F7180F" w:rsidRDefault="005D7689"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（５）</w:t>
      </w:r>
      <w:r w:rsidR="00FC3272" w:rsidRPr="00F7180F">
        <w:rPr>
          <w:rFonts w:asciiTheme="minorEastAsia" w:hAnsiTheme="minorEastAsia" w:cs="MS-PGothic" w:hint="eastAsia"/>
          <w:color w:val="000000" w:themeColor="text1"/>
          <w:kern w:val="0"/>
          <w:sz w:val="20"/>
          <w:szCs w:val="20"/>
        </w:rPr>
        <w:t>その他本</w:t>
      </w:r>
      <w:r w:rsidR="00EB1C95" w:rsidRPr="00F7180F">
        <w:rPr>
          <w:rFonts w:asciiTheme="minorEastAsia" w:hAnsiTheme="minorEastAsia" w:cs="MS-PGothic" w:hint="eastAsia"/>
          <w:color w:val="000000" w:themeColor="text1"/>
          <w:kern w:val="0"/>
          <w:sz w:val="20"/>
          <w:szCs w:val="20"/>
        </w:rPr>
        <w:t>制度</w:t>
      </w:r>
      <w:r w:rsidR="00FC3272" w:rsidRPr="00F7180F">
        <w:rPr>
          <w:rFonts w:asciiTheme="minorEastAsia" w:hAnsiTheme="minorEastAsia" w:cs="MS-PGothic" w:hint="eastAsia"/>
          <w:color w:val="000000" w:themeColor="text1"/>
          <w:kern w:val="0"/>
          <w:sz w:val="20"/>
          <w:szCs w:val="20"/>
        </w:rPr>
        <w:t>に付随する業務</w:t>
      </w:r>
    </w:p>
    <w:p w14:paraId="5E875BB5" w14:textId="77777777"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第５条</w:t>
      </w:r>
      <w:r w:rsidR="001F5705" w:rsidRPr="00F7180F">
        <w:rPr>
          <w:rFonts w:asciiTheme="minorEastAsia" w:hAnsiTheme="minorEastAsia" w:cs="MS-PGothic" w:hint="eastAsia"/>
          <w:color w:val="000000" w:themeColor="text1"/>
          <w:kern w:val="0"/>
          <w:sz w:val="20"/>
          <w:szCs w:val="20"/>
        </w:rPr>
        <w:t>（</w:t>
      </w:r>
      <w:r w:rsidR="005D5B06" w:rsidRPr="00F7180F">
        <w:rPr>
          <w:rFonts w:asciiTheme="minorEastAsia" w:hAnsiTheme="minorEastAsia" w:cs="MS-PGothic" w:hint="eastAsia"/>
          <w:color w:val="000000" w:themeColor="text1"/>
          <w:kern w:val="0"/>
          <w:sz w:val="20"/>
          <w:szCs w:val="20"/>
        </w:rPr>
        <w:t>利用者の資格</w:t>
      </w:r>
      <w:r w:rsidR="001F5705" w:rsidRPr="00F7180F">
        <w:rPr>
          <w:rFonts w:asciiTheme="minorEastAsia" w:hAnsiTheme="minorEastAsia" w:cs="MS-PGothic" w:hint="eastAsia"/>
          <w:color w:val="000000" w:themeColor="text1"/>
          <w:kern w:val="0"/>
          <w:sz w:val="20"/>
          <w:szCs w:val="20"/>
        </w:rPr>
        <w:t>）</w:t>
      </w:r>
    </w:p>
    <w:p w14:paraId="09D613D6" w14:textId="6F4B19F9"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5D5B06"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CC6E87">
        <w:rPr>
          <w:rFonts w:asciiTheme="minorEastAsia" w:hAnsiTheme="minorEastAsia" w:cs="MS-PGothic" w:hint="eastAsia"/>
          <w:color w:val="000000" w:themeColor="text1"/>
          <w:kern w:val="0"/>
          <w:sz w:val="20"/>
          <w:szCs w:val="20"/>
        </w:rPr>
        <w:t>を</w:t>
      </w:r>
      <w:r w:rsidR="00E82240" w:rsidRPr="00F7180F">
        <w:rPr>
          <w:rFonts w:asciiTheme="minorEastAsia" w:hAnsiTheme="minorEastAsia" w:cs="MS-PGothic" w:hint="eastAsia"/>
          <w:color w:val="000000" w:themeColor="text1"/>
          <w:kern w:val="0"/>
          <w:sz w:val="20"/>
          <w:szCs w:val="20"/>
        </w:rPr>
        <w:t>利用</w:t>
      </w:r>
      <w:r w:rsidR="00CC6E87">
        <w:rPr>
          <w:rFonts w:asciiTheme="minorEastAsia" w:hAnsiTheme="minorEastAsia" w:cs="MS-PGothic" w:hint="eastAsia"/>
          <w:color w:val="000000" w:themeColor="text1"/>
          <w:kern w:val="0"/>
          <w:sz w:val="20"/>
          <w:szCs w:val="20"/>
        </w:rPr>
        <w:t>できる役職員等</w:t>
      </w:r>
      <w:r w:rsidR="005D5B06" w:rsidRPr="00F7180F">
        <w:rPr>
          <w:rFonts w:asciiTheme="minorEastAsia" w:hAnsiTheme="minorEastAsia" w:cs="MS-PGothic" w:hint="eastAsia"/>
          <w:color w:val="000000" w:themeColor="text1"/>
          <w:kern w:val="0"/>
          <w:sz w:val="20"/>
          <w:szCs w:val="20"/>
        </w:rPr>
        <w:t>は、</w:t>
      </w:r>
      <w:r w:rsidR="00CA25AF" w:rsidRPr="00F7180F">
        <w:rPr>
          <w:rFonts w:asciiTheme="minorEastAsia" w:hAnsiTheme="minorEastAsia" w:cs="MS-PGothic" w:hint="eastAsia"/>
          <w:color w:val="000000" w:themeColor="text1"/>
          <w:kern w:val="0"/>
          <w:sz w:val="20"/>
          <w:szCs w:val="20"/>
        </w:rPr>
        <w:t>原則</w:t>
      </w:r>
      <w:r w:rsidR="005D5B06" w:rsidRPr="00F7180F">
        <w:rPr>
          <w:rFonts w:asciiTheme="minorEastAsia" w:hAnsiTheme="minorEastAsia" w:cs="MS-PGothic" w:hint="eastAsia"/>
          <w:color w:val="000000" w:themeColor="text1"/>
          <w:kern w:val="0"/>
          <w:sz w:val="20"/>
          <w:szCs w:val="20"/>
        </w:rPr>
        <w:t>満</w:t>
      </w:r>
      <w:r w:rsidR="000269D2" w:rsidRPr="00F7180F">
        <w:rPr>
          <w:rFonts w:asciiTheme="minorEastAsia" w:hAnsiTheme="minorEastAsia" w:cs="MS-PGothic"/>
          <w:color w:val="000000" w:themeColor="text1"/>
          <w:kern w:val="0"/>
          <w:sz w:val="20"/>
          <w:szCs w:val="20"/>
        </w:rPr>
        <w:t>18</w:t>
      </w:r>
      <w:r w:rsidR="005D5B06" w:rsidRPr="00F7180F">
        <w:rPr>
          <w:rFonts w:asciiTheme="minorEastAsia" w:hAnsiTheme="minorEastAsia" w:cs="MS-PGothic" w:hint="eastAsia"/>
          <w:color w:val="000000" w:themeColor="text1"/>
          <w:kern w:val="0"/>
          <w:sz w:val="20"/>
          <w:szCs w:val="20"/>
        </w:rPr>
        <w:t>歳以上かつ</w:t>
      </w:r>
      <w:r w:rsidR="00CA25AF" w:rsidRPr="00F7180F">
        <w:rPr>
          <w:rFonts w:asciiTheme="minorEastAsia" w:hAnsiTheme="minorEastAsia" w:cs="MS-PGothic" w:hint="eastAsia"/>
          <w:color w:val="000000" w:themeColor="text1"/>
          <w:kern w:val="0"/>
          <w:sz w:val="20"/>
          <w:szCs w:val="20"/>
        </w:rPr>
        <w:t>事業主</w:t>
      </w:r>
      <w:r w:rsidR="005D5B06" w:rsidRPr="00F7180F">
        <w:rPr>
          <w:rFonts w:asciiTheme="minorEastAsia" w:hAnsiTheme="minorEastAsia" w:cs="MS-PGothic" w:hint="eastAsia"/>
          <w:color w:val="000000" w:themeColor="text1"/>
          <w:kern w:val="0"/>
          <w:sz w:val="20"/>
          <w:szCs w:val="20"/>
        </w:rPr>
        <w:t>から給与や賞与等の名目で定期的に報酬を得ている者</w:t>
      </w:r>
      <w:r w:rsidR="00CA25AF"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以下の各号に掲げる者とする。</w:t>
      </w:r>
    </w:p>
    <w:p w14:paraId="74C3AD7D" w14:textId="0C18ACEC"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（１）</w:t>
      </w:r>
      <w:r w:rsidR="005D5B06" w:rsidRPr="00F7180F">
        <w:rPr>
          <w:rFonts w:asciiTheme="minorEastAsia" w:hAnsiTheme="minorEastAsia" w:cs="MS-PGothic" w:hint="eastAsia"/>
          <w:color w:val="000000" w:themeColor="text1"/>
          <w:kern w:val="0"/>
          <w:sz w:val="20"/>
          <w:szCs w:val="20"/>
        </w:rPr>
        <w:t>取締役、監査役等</w:t>
      </w:r>
    </w:p>
    <w:p w14:paraId="11E38FD2" w14:textId="5F38CF91" w:rsidR="005D5B06"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（２）</w:t>
      </w:r>
      <w:r w:rsidR="00CA25AF" w:rsidRPr="00F7180F">
        <w:rPr>
          <w:rFonts w:asciiTheme="minorEastAsia" w:hAnsiTheme="minorEastAsia" w:cs="MS-PGothic" w:hint="eastAsia"/>
          <w:color w:val="000000" w:themeColor="text1"/>
          <w:kern w:val="0"/>
          <w:sz w:val="20"/>
          <w:szCs w:val="20"/>
        </w:rPr>
        <w:t>従業員（事業主と</w:t>
      </w:r>
      <w:r w:rsidR="005D5B06" w:rsidRPr="00F7180F">
        <w:rPr>
          <w:rFonts w:asciiTheme="minorEastAsia" w:hAnsiTheme="minorEastAsia" w:cs="MS-PGothic" w:hint="eastAsia"/>
          <w:color w:val="000000" w:themeColor="text1"/>
          <w:kern w:val="0"/>
          <w:sz w:val="20"/>
          <w:szCs w:val="20"/>
        </w:rPr>
        <w:t>労働契約を締結する者</w:t>
      </w:r>
      <w:r w:rsidR="00EF4769" w:rsidRPr="00F7180F">
        <w:rPr>
          <w:rFonts w:asciiTheme="minorEastAsia" w:hAnsiTheme="minorEastAsia" w:cs="MS-PGothic" w:hint="eastAsia"/>
          <w:color w:val="000000" w:themeColor="text1"/>
          <w:kern w:val="0"/>
          <w:sz w:val="20"/>
          <w:szCs w:val="20"/>
        </w:rPr>
        <w:t>で</w:t>
      </w:r>
      <w:r w:rsidR="005D5B06" w:rsidRPr="00F7180F">
        <w:rPr>
          <w:rFonts w:asciiTheme="minorEastAsia" w:hAnsiTheme="minorEastAsia" w:cs="MS-PGothic" w:hint="eastAsia"/>
          <w:color w:val="000000" w:themeColor="text1"/>
          <w:kern w:val="0"/>
          <w:sz w:val="20"/>
          <w:szCs w:val="20"/>
        </w:rPr>
        <w:t>、正社員・期間社員・臨時社員、雇用契約・嘱託契約の別を問わない）</w:t>
      </w:r>
    </w:p>
    <w:p w14:paraId="6211250F" w14:textId="138B070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第６条</w:t>
      </w:r>
      <w:r w:rsidR="005D5B06" w:rsidRPr="00F7180F">
        <w:rPr>
          <w:rFonts w:asciiTheme="minorEastAsia" w:hAnsiTheme="minorEastAsia" w:cs="MS-PGothic" w:hint="eastAsia"/>
          <w:color w:val="000000" w:themeColor="text1"/>
          <w:kern w:val="0"/>
          <w:sz w:val="20"/>
          <w:szCs w:val="20"/>
        </w:rPr>
        <w:t>（申込）</w:t>
      </w:r>
    </w:p>
    <w:p w14:paraId="72B9D618" w14:textId="5AF698D6" w:rsidR="004D3A3D"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F94D54" w:rsidRPr="00F7180F">
        <w:rPr>
          <w:rFonts w:asciiTheme="minorEastAsia" w:hAnsiTheme="minorEastAsia" w:cs="MS-PGothic" w:hint="eastAsia"/>
          <w:color w:val="000000" w:themeColor="text1"/>
          <w:kern w:val="0"/>
          <w:sz w:val="20"/>
          <w:szCs w:val="20"/>
        </w:rPr>
        <w:t>の利用を希望する</w:t>
      </w:r>
      <w:r w:rsidR="00CC6E87">
        <w:rPr>
          <w:rFonts w:asciiTheme="minorEastAsia" w:hAnsiTheme="minorEastAsia" w:cs="MS-PGothic" w:hint="eastAsia"/>
          <w:color w:val="000000" w:themeColor="text1"/>
          <w:kern w:val="0"/>
          <w:sz w:val="20"/>
          <w:szCs w:val="20"/>
        </w:rPr>
        <w:t>場合、</w:t>
      </w:r>
      <w:r w:rsidR="00F94D54" w:rsidRPr="00F7180F">
        <w:rPr>
          <w:rFonts w:asciiTheme="minorEastAsia" w:hAnsiTheme="minorEastAsia" w:cs="MS-PGothic" w:hint="eastAsia"/>
          <w:color w:val="000000" w:themeColor="text1"/>
          <w:kern w:val="0"/>
          <w:sz w:val="20"/>
          <w:szCs w:val="20"/>
        </w:rPr>
        <w:t>役職員等</w:t>
      </w:r>
      <w:r w:rsidR="00D30F13" w:rsidRPr="00F7180F">
        <w:rPr>
          <w:rFonts w:asciiTheme="minorEastAsia" w:hAnsiTheme="minorEastAsia" w:cs="MS-PGothic" w:hint="eastAsia"/>
          <w:color w:val="000000" w:themeColor="text1"/>
          <w:kern w:val="0"/>
          <w:sz w:val="20"/>
          <w:szCs w:val="20"/>
        </w:rPr>
        <w:t>は、</w:t>
      </w:r>
      <w:r w:rsidR="00CC6E87">
        <w:rPr>
          <w:rFonts w:asciiTheme="minorEastAsia" w:hAnsiTheme="minorEastAsia" w:cs="MS-PGothic" w:hint="eastAsia"/>
          <w:color w:val="000000" w:themeColor="text1"/>
          <w:kern w:val="0"/>
          <w:sz w:val="20"/>
          <w:szCs w:val="20"/>
        </w:rPr>
        <w:t>あらかじめ</w:t>
      </w:r>
      <w:r w:rsidR="00681919">
        <w:rPr>
          <w:rFonts w:asciiTheme="minorEastAsia" w:hAnsiTheme="minorEastAsia" w:cs="MS-PGothic" w:hint="eastAsia"/>
          <w:color w:val="000000" w:themeColor="text1"/>
          <w:kern w:val="0"/>
          <w:sz w:val="20"/>
          <w:szCs w:val="20"/>
        </w:rPr>
        <w:t>十八親和銀行</w:t>
      </w:r>
      <w:r w:rsidR="00A916C2" w:rsidRPr="00F7180F">
        <w:rPr>
          <w:rFonts w:asciiTheme="minorEastAsia" w:hAnsiTheme="minorEastAsia" w:cs="MS-PGothic" w:hint="eastAsia"/>
          <w:color w:val="000000" w:themeColor="text1"/>
          <w:kern w:val="0"/>
          <w:sz w:val="20"/>
          <w:szCs w:val="20"/>
        </w:rPr>
        <w:t>が定める</w:t>
      </w:r>
      <w:r w:rsidR="006C28ED" w:rsidRPr="00F7180F">
        <w:rPr>
          <w:rFonts w:asciiTheme="minorEastAsia" w:hAnsiTheme="minorEastAsia" w:cs="MS-PGothic" w:hint="eastAsia"/>
          <w:color w:val="000000" w:themeColor="text1"/>
          <w:kern w:val="0"/>
          <w:sz w:val="20"/>
          <w:szCs w:val="20"/>
        </w:rPr>
        <w:t>投資教育を受講のうえ、</w:t>
      </w:r>
      <w:r w:rsidR="00681919">
        <w:rPr>
          <w:rFonts w:asciiTheme="minorEastAsia" w:hAnsiTheme="minorEastAsia" w:cs="MS-PGothic" w:hint="eastAsia"/>
          <w:color w:val="000000" w:themeColor="text1"/>
          <w:kern w:val="0"/>
          <w:sz w:val="20"/>
          <w:szCs w:val="20"/>
        </w:rPr>
        <w:t>十八親和銀行</w:t>
      </w:r>
      <w:r w:rsidR="006C28ED" w:rsidRPr="00F7180F">
        <w:rPr>
          <w:rFonts w:asciiTheme="minorEastAsia" w:hAnsiTheme="minorEastAsia" w:cs="MS-PGothic" w:hint="eastAsia"/>
          <w:color w:val="000000" w:themeColor="text1"/>
          <w:kern w:val="0"/>
          <w:sz w:val="20"/>
          <w:szCs w:val="20"/>
        </w:rPr>
        <w:t>に</w:t>
      </w:r>
      <w:r w:rsidR="005567F7">
        <w:rPr>
          <w:rFonts w:asciiTheme="minorEastAsia" w:hAnsiTheme="minorEastAsia" w:cs="MS-PGothic" w:hint="eastAsia"/>
          <w:color w:val="000000" w:themeColor="text1"/>
          <w:kern w:val="0"/>
          <w:sz w:val="20"/>
          <w:szCs w:val="20"/>
        </w:rPr>
        <w:t>自ら</w:t>
      </w:r>
      <w:r w:rsidR="006C28ED" w:rsidRPr="00F7180F">
        <w:rPr>
          <w:rFonts w:asciiTheme="minorEastAsia" w:hAnsiTheme="minorEastAsia" w:cs="MS-PGothic" w:hint="eastAsia"/>
          <w:color w:val="000000" w:themeColor="text1"/>
          <w:kern w:val="0"/>
          <w:sz w:val="20"/>
          <w:szCs w:val="20"/>
        </w:rPr>
        <w:t>直接</w:t>
      </w:r>
      <w:r w:rsidR="003C5867" w:rsidRPr="00F7180F">
        <w:rPr>
          <w:rFonts w:asciiTheme="minorEastAsia" w:hAnsiTheme="minorEastAsia" w:cs="MS-PGothic" w:hint="eastAsia"/>
          <w:color w:val="000000" w:themeColor="text1"/>
          <w:kern w:val="0"/>
          <w:sz w:val="20"/>
          <w:szCs w:val="20"/>
        </w:rPr>
        <w:t>NISA口座開設及び積立</w:t>
      </w:r>
      <w:r w:rsidR="00411194">
        <w:rPr>
          <w:rFonts w:asciiTheme="minorEastAsia" w:hAnsiTheme="minorEastAsia" w:cs="MS-PGothic" w:hint="eastAsia"/>
          <w:color w:val="000000" w:themeColor="text1"/>
          <w:kern w:val="0"/>
          <w:sz w:val="20"/>
          <w:szCs w:val="20"/>
        </w:rPr>
        <w:t>取引</w:t>
      </w:r>
      <w:r w:rsidR="003C5867" w:rsidRPr="00F7180F">
        <w:rPr>
          <w:rFonts w:asciiTheme="minorEastAsia" w:hAnsiTheme="minorEastAsia" w:cs="MS-PGothic" w:hint="eastAsia"/>
          <w:color w:val="000000" w:themeColor="text1"/>
          <w:kern w:val="0"/>
          <w:sz w:val="20"/>
          <w:szCs w:val="20"/>
        </w:rPr>
        <w:t>を</w:t>
      </w:r>
      <w:r w:rsidR="006C28ED" w:rsidRPr="00F7180F">
        <w:rPr>
          <w:rFonts w:asciiTheme="minorEastAsia" w:hAnsiTheme="minorEastAsia" w:cs="MS-PGothic" w:hint="eastAsia"/>
          <w:color w:val="000000" w:themeColor="text1"/>
          <w:kern w:val="0"/>
          <w:sz w:val="20"/>
          <w:szCs w:val="20"/>
        </w:rPr>
        <w:t>申込</w:t>
      </w:r>
      <w:r w:rsidR="00CC6E87">
        <w:rPr>
          <w:rFonts w:asciiTheme="minorEastAsia" w:hAnsiTheme="minorEastAsia" w:cs="MS-PGothic" w:hint="eastAsia"/>
          <w:color w:val="000000" w:themeColor="text1"/>
          <w:kern w:val="0"/>
          <w:sz w:val="20"/>
          <w:szCs w:val="20"/>
        </w:rPr>
        <w:t>んだ後</w:t>
      </w:r>
      <w:r w:rsidR="00D30F13" w:rsidRPr="00F7180F">
        <w:rPr>
          <w:rFonts w:asciiTheme="minorEastAsia" w:hAnsiTheme="minorEastAsia" w:cs="MS-PGothic" w:hint="eastAsia"/>
          <w:color w:val="000000" w:themeColor="text1"/>
          <w:kern w:val="0"/>
          <w:sz w:val="20"/>
          <w:szCs w:val="20"/>
        </w:rPr>
        <w:t>、</w:t>
      </w:r>
      <w:r w:rsidR="00CC6E87" w:rsidRPr="00F7180F">
        <w:rPr>
          <w:rFonts w:asciiTheme="minorEastAsia" w:hAnsiTheme="minorEastAsia" w:cs="MS-PGothic" w:hint="eastAsia"/>
          <w:color w:val="000000" w:themeColor="text1"/>
          <w:kern w:val="0"/>
          <w:sz w:val="20"/>
          <w:szCs w:val="20"/>
        </w:rPr>
        <w:t>事業主に本制度の利用を事業主が定める所定の書式により申込</w:t>
      </w:r>
      <w:r w:rsidR="00CC6E87">
        <w:rPr>
          <w:rFonts w:asciiTheme="minorEastAsia" w:hAnsiTheme="minorEastAsia" w:cs="MS-PGothic" w:hint="eastAsia"/>
          <w:color w:val="000000" w:themeColor="text1"/>
          <w:kern w:val="0"/>
          <w:sz w:val="20"/>
          <w:szCs w:val="20"/>
        </w:rPr>
        <w:t>むことにより利用できるものとす</w:t>
      </w:r>
      <w:r w:rsidR="00D30F13" w:rsidRPr="00F7180F">
        <w:rPr>
          <w:rFonts w:asciiTheme="minorEastAsia" w:hAnsiTheme="minorEastAsia" w:cs="MS-PGothic" w:hint="eastAsia"/>
          <w:color w:val="000000" w:themeColor="text1"/>
          <w:kern w:val="0"/>
          <w:sz w:val="20"/>
          <w:szCs w:val="20"/>
        </w:rPr>
        <w:t>る。</w:t>
      </w:r>
    </w:p>
    <w:p w14:paraId="4697DB71" w14:textId="662C6C31" w:rsidR="00A15B42" w:rsidRDefault="00A15B42" w:rsidP="000414F8">
      <w:pPr>
        <w:autoSpaceDE w:val="0"/>
        <w:autoSpaceDN w:val="0"/>
        <w:adjustRightInd w:val="0"/>
        <w:ind w:left="294" w:hangingChars="147" w:hanging="294"/>
        <w:jc w:val="left"/>
        <w:rPr>
          <w:rFonts w:asciiTheme="minorEastAsia" w:hAnsiTheme="minorEastAsia" w:cs="MS-PGothic" w:hint="eastAsia"/>
          <w:color w:val="000000" w:themeColor="text1"/>
          <w:kern w:val="0"/>
          <w:sz w:val="20"/>
          <w:szCs w:val="20"/>
        </w:rPr>
      </w:pPr>
      <w:r>
        <w:rPr>
          <w:rFonts w:asciiTheme="minorEastAsia" w:hAnsiTheme="minorEastAsia" w:cs="MS-PGothic" w:hint="eastAsia"/>
          <w:color w:val="000000" w:themeColor="text1"/>
          <w:kern w:val="0"/>
          <w:sz w:val="20"/>
          <w:szCs w:val="20"/>
        </w:rPr>
        <w:t>２．役職員等による積立取引の拠出金は、次条に定める方法により行うものとする。</w:t>
      </w:r>
    </w:p>
    <w:p w14:paraId="70532794" w14:textId="3CE995BA" w:rsidR="005D5B06" w:rsidRPr="00F7180F" w:rsidRDefault="00501DE0"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第７条</w:t>
      </w:r>
      <w:r w:rsidR="007924DF" w:rsidRPr="00F7180F">
        <w:rPr>
          <w:rFonts w:asciiTheme="minorEastAsia" w:hAnsiTheme="minorEastAsia" w:cs="MS-PGothic" w:hint="eastAsia"/>
          <w:color w:val="000000" w:themeColor="text1"/>
          <w:kern w:val="0"/>
          <w:sz w:val="20"/>
          <w:szCs w:val="20"/>
        </w:rPr>
        <w:t>（</w:t>
      </w:r>
      <w:r w:rsidR="00880ACE">
        <w:rPr>
          <w:rFonts w:asciiTheme="minorEastAsia" w:hAnsiTheme="minorEastAsia" w:cs="MS-PGothic" w:hint="eastAsia"/>
          <w:color w:val="000000" w:themeColor="text1"/>
          <w:kern w:val="0"/>
          <w:sz w:val="20"/>
          <w:szCs w:val="20"/>
        </w:rPr>
        <w:t>拠出金</w:t>
      </w:r>
      <w:r w:rsidR="007924DF" w:rsidRPr="00F7180F">
        <w:rPr>
          <w:rFonts w:asciiTheme="minorEastAsia" w:hAnsiTheme="minorEastAsia" w:cs="MS-PGothic" w:hint="eastAsia"/>
          <w:color w:val="000000" w:themeColor="text1"/>
          <w:kern w:val="0"/>
          <w:sz w:val="20"/>
          <w:szCs w:val="20"/>
        </w:rPr>
        <w:t>）</w:t>
      </w:r>
    </w:p>
    <w:p w14:paraId="41224676" w14:textId="094E043C" w:rsidR="00D30F13"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lastRenderedPageBreak/>
        <w:t>１</w:t>
      </w:r>
      <w:r w:rsidR="00B2190C" w:rsidRPr="00F7180F">
        <w:rPr>
          <w:rFonts w:asciiTheme="minorEastAsia" w:hAnsiTheme="minorEastAsia" w:cs="MS-PGothic" w:hint="eastAsia"/>
          <w:color w:val="000000" w:themeColor="text1"/>
          <w:kern w:val="0"/>
          <w:sz w:val="20"/>
          <w:szCs w:val="20"/>
        </w:rPr>
        <w:t xml:space="preserve">　</w:t>
      </w:r>
      <w:r w:rsidR="00411194">
        <w:rPr>
          <w:rFonts w:asciiTheme="minorEastAsia" w:hAnsiTheme="minorEastAsia" w:cs="MS-PGothic" w:hint="eastAsia"/>
          <w:color w:val="000000" w:themeColor="text1"/>
          <w:kern w:val="0"/>
          <w:sz w:val="20"/>
          <w:szCs w:val="20"/>
        </w:rPr>
        <w:t>積立取引の拠出</w:t>
      </w:r>
      <w:r w:rsidR="00C27C38" w:rsidRPr="00F7180F">
        <w:rPr>
          <w:rFonts w:asciiTheme="minorEastAsia" w:hAnsiTheme="minorEastAsia" w:cs="MS-PGothic" w:hint="eastAsia"/>
          <w:color w:val="000000" w:themeColor="text1"/>
          <w:kern w:val="0"/>
          <w:sz w:val="20"/>
          <w:szCs w:val="20"/>
        </w:rPr>
        <w:t>金</w:t>
      </w:r>
      <w:r w:rsidR="00D30F13" w:rsidRPr="00F7180F">
        <w:rPr>
          <w:rFonts w:asciiTheme="minorEastAsia" w:hAnsiTheme="minorEastAsia" w:cs="MS-PGothic" w:hint="eastAsia"/>
          <w:color w:val="000000" w:themeColor="text1"/>
          <w:kern w:val="0"/>
          <w:sz w:val="20"/>
          <w:szCs w:val="20"/>
        </w:rPr>
        <w:t>は</w:t>
      </w:r>
      <w:r w:rsidR="00FC4BA1" w:rsidRPr="00F7180F">
        <w:rPr>
          <w:rFonts w:asciiTheme="minorEastAsia" w:hAnsiTheme="minorEastAsia" w:cs="MS-PGothic" w:hint="eastAsia"/>
          <w:color w:val="000000" w:themeColor="text1"/>
          <w:kern w:val="0"/>
          <w:sz w:val="20"/>
          <w:szCs w:val="20"/>
        </w:rPr>
        <w:t>、</w:t>
      </w:r>
      <w:r w:rsidR="00681919">
        <w:rPr>
          <w:rFonts w:asciiTheme="minorEastAsia" w:hAnsiTheme="minorEastAsia" w:cs="MS-PGothic" w:hint="eastAsia"/>
          <w:color w:val="000000" w:themeColor="text1"/>
          <w:kern w:val="0"/>
          <w:sz w:val="20"/>
          <w:szCs w:val="20"/>
        </w:rPr>
        <w:t>十八親和銀行</w:t>
      </w:r>
      <w:r w:rsidR="00F73317" w:rsidRPr="00F7180F">
        <w:rPr>
          <w:rFonts w:asciiTheme="minorEastAsia" w:hAnsiTheme="minorEastAsia" w:cs="MS-PGothic" w:hint="eastAsia"/>
          <w:color w:val="000000" w:themeColor="text1"/>
          <w:kern w:val="0"/>
          <w:sz w:val="20"/>
          <w:szCs w:val="20"/>
        </w:rPr>
        <w:t>が定める</w:t>
      </w:r>
      <w:r w:rsidR="00880ACE">
        <w:rPr>
          <w:rFonts w:asciiTheme="minorEastAsia" w:hAnsiTheme="minorEastAsia" w:cs="MS-PGothic" w:hint="eastAsia"/>
          <w:color w:val="000000" w:themeColor="text1"/>
          <w:kern w:val="0"/>
          <w:sz w:val="20"/>
          <w:szCs w:val="20"/>
        </w:rPr>
        <w:t>規定</w:t>
      </w:r>
      <w:r w:rsidR="00F73317" w:rsidRPr="00F7180F">
        <w:rPr>
          <w:rFonts w:asciiTheme="minorEastAsia" w:hAnsiTheme="minorEastAsia" w:cs="MS-PGothic" w:hint="eastAsia"/>
          <w:color w:val="000000" w:themeColor="text1"/>
          <w:kern w:val="0"/>
          <w:sz w:val="20"/>
          <w:szCs w:val="20"/>
        </w:rPr>
        <w:t>等に基づき、</w:t>
      </w:r>
      <w:r w:rsidRPr="00F7180F">
        <w:rPr>
          <w:rFonts w:asciiTheme="minorEastAsia" w:hAnsiTheme="minorEastAsia" w:cs="MS-PGothic" w:hint="eastAsia"/>
          <w:color w:val="000000" w:themeColor="text1"/>
          <w:kern w:val="0"/>
          <w:sz w:val="20"/>
          <w:szCs w:val="20"/>
        </w:rPr>
        <w:t>1</w:t>
      </w:r>
      <w:r w:rsidR="007924DF" w:rsidRPr="00F7180F">
        <w:rPr>
          <w:rFonts w:asciiTheme="minorEastAsia" w:hAnsiTheme="minorEastAsia" w:cs="MS-PGothic"/>
          <w:color w:val="000000" w:themeColor="text1"/>
          <w:kern w:val="0"/>
          <w:sz w:val="20"/>
          <w:szCs w:val="20"/>
        </w:rPr>
        <w:t>,000円以上、1円単位</w:t>
      </w:r>
      <w:r w:rsidR="00C27C38" w:rsidRPr="00F7180F">
        <w:rPr>
          <w:rFonts w:asciiTheme="minorEastAsia" w:hAnsiTheme="minorEastAsia" w:cs="MS-PGothic" w:hint="eastAsia"/>
          <w:color w:val="000000" w:themeColor="text1"/>
          <w:kern w:val="0"/>
          <w:sz w:val="20"/>
          <w:szCs w:val="20"/>
        </w:rPr>
        <w:t>とし、利用者は、利用者の個人口座から口座振替方法により払</w:t>
      </w:r>
      <w:r w:rsidR="00880ACE">
        <w:rPr>
          <w:rFonts w:asciiTheme="minorEastAsia" w:hAnsiTheme="minorEastAsia" w:cs="MS-PGothic" w:hint="eastAsia"/>
          <w:color w:val="000000" w:themeColor="text1"/>
          <w:kern w:val="0"/>
          <w:sz w:val="20"/>
          <w:szCs w:val="20"/>
        </w:rPr>
        <w:t>い</w:t>
      </w:r>
      <w:r w:rsidR="00C27C38" w:rsidRPr="00F7180F">
        <w:rPr>
          <w:rFonts w:asciiTheme="minorEastAsia" w:hAnsiTheme="minorEastAsia" w:cs="MS-PGothic" w:hint="eastAsia"/>
          <w:color w:val="000000" w:themeColor="text1"/>
          <w:kern w:val="0"/>
          <w:sz w:val="20"/>
          <w:szCs w:val="20"/>
        </w:rPr>
        <w:t>込む</w:t>
      </w:r>
      <w:r w:rsidR="00D30F13" w:rsidRPr="00F7180F">
        <w:rPr>
          <w:rFonts w:asciiTheme="minorEastAsia" w:hAnsiTheme="minorEastAsia" w:cs="MS-PGothic" w:hint="eastAsia"/>
          <w:color w:val="000000" w:themeColor="text1"/>
          <w:kern w:val="0"/>
          <w:sz w:val="20"/>
          <w:szCs w:val="20"/>
        </w:rPr>
        <w:t>。</w:t>
      </w:r>
    </w:p>
    <w:p w14:paraId="5AF5F3B5" w14:textId="6BBCE735" w:rsidR="00D30F13" w:rsidRPr="00F7180F" w:rsidRDefault="00D30F13"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B2190C" w:rsidRPr="00F7180F">
        <w:rPr>
          <w:rFonts w:asciiTheme="minorEastAsia" w:hAnsiTheme="minorEastAsia" w:cs="MS-PGothic" w:hint="eastAsia"/>
          <w:color w:val="000000" w:themeColor="text1"/>
          <w:kern w:val="0"/>
          <w:sz w:val="20"/>
          <w:szCs w:val="20"/>
        </w:rPr>
        <w:t xml:space="preserve">　</w:t>
      </w:r>
      <w:r w:rsidR="00DB21D8" w:rsidRPr="00F7180F">
        <w:rPr>
          <w:rFonts w:asciiTheme="minorEastAsia" w:hAnsiTheme="minorEastAsia" w:cs="MS-PGothic"/>
          <w:color w:val="000000" w:themeColor="text1"/>
          <w:kern w:val="0"/>
          <w:sz w:val="20"/>
          <w:szCs w:val="20"/>
        </w:rPr>
        <w:t>NISA</w:t>
      </w:r>
      <w:r w:rsidR="00662A0D" w:rsidRPr="00F7180F">
        <w:rPr>
          <w:rFonts w:asciiTheme="minorEastAsia" w:hAnsiTheme="minorEastAsia" w:cs="MS-PGothic" w:hint="eastAsia"/>
          <w:color w:val="000000" w:themeColor="text1"/>
          <w:kern w:val="0"/>
          <w:sz w:val="20"/>
          <w:szCs w:val="20"/>
        </w:rPr>
        <w:t>制度における</w:t>
      </w:r>
      <w:r w:rsidR="00411194">
        <w:rPr>
          <w:rFonts w:asciiTheme="minorEastAsia" w:hAnsiTheme="minorEastAsia" w:cs="MS-PGothic" w:hint="eastAsia"/>
          <w:color w:val="000000" w:themeColor="text1"/>
          <w:kern w:val="0"/>
          <w:sz w:val="20"/>
          <w:szCs w:val="20"/>
        </w:rPr>
        <w:t>積立</w:t>
      </w:r>
      <w:r w:rsidR="00662A0D" w:rsidRPr="00F7180F">
        <w:rPr>
          <w:rFonts w:asciiTheme="minorEastAsia" w:hAnsiTheme="minorEastAsia" w:cs="MS-PGothic" w:hint="eastAsia"/>
          <w:color w:val="000000" w:themeColor="text1"/>
          <w:kern w:val="0"/>
          <w:sz w:val="20"/>
          <w:szCs w:val="20"/>
        </w:rPr>
        <w:t>投資枠を超える買付</w:t>
      </w:r>
      <w:r w:rsidRPr="00F7180F">
        <w:rPr>
          <w:rFonts w:asciiTheme="minorEastAsia" w:hAnsiTheme="minorEastAsia" w:cs="MS-PGothic" w:hint="eastAsia"/>
          <w:color w:val="000000" w:themeColor="text1"/>
          <w:kern w:val="0"/>
          <w:sz w:val="20"/>
          <w:szCs w:val="20"/>
        </w:rPr>
        <w:t>がなされた場合には</w:t>
      </w:r>
      <w:r w:rsidR="00E10B2D" w:rsidRPr="00F7180F">
        <w:rPr>
          <w:rFonts w:asciiTheme="minorEastAsia" w:hAnsiTheme="minorEastAsia" w:cs="MS-PGothic" w:hint="eastAsia"/>
          <w:color w:val="000000" w:themeColor="text1"/>
          <w:kern w:val="0"/>
          <w:sz w:val="20"/>
          <w:szCs w:val="20"/>
        </w:rPr>
        <w:t>、</w:t>
      </w:r>
      <w:r w:rsidR="00F7180F">
        <w:rPr>
          <w:rFonts w:asciiTheme="minorEastAsia" w:hAnsiTheme="minorEastAsia" w:cs="MS-PGothic" w:hint="eastAsia"/>
          <w:color w:val="000000" w:themeColor="text1"/>
          <w:kern w:val="0"/>
          <w:sz w:val="20"/>
          <w:szCs w:val="20"/>
        </w:rPr>
        <w:t>課税での投資とする。</w:t>
      </w:r>
    </w:p>
    <w:p w14:paraId="2893549A" w14:textId="48FEC2D5" w:rsidR="00641340" w:rsidRPr="00F7180F" w:rsidRDefault="00EC1D95"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第８条</w:t>
      </w:r>
      <w:r w:rsidR="007924DF" w:rsidRPr="00F7180F">
        <w:rPr>
          <w:rFonts w:asciiTheme="minorEastAsia" w:hAnsiTheme="minorEastAsia" w:cs="MS-PGothic" w:hint="eastAsia"/>
          <w:color w:val="000000" w:themeColor="text1"/>
          <w:kern w:val="0"/>
          <w:sz w:val="20"/>
          <w:szCs w:val="20"/>
        </w:rPr>
        <w:t>（</w:t>
      </w:r>
      <w:r w:rsidR="002F4E98">
        <w:rPr>
          <w:rFonts w:asciiTheme="minorEastAsia" w:hAnsiTheme="minorEastAsia" w:cs="MS-PGothic" w:hint="eastAsia"/>
          <w:color w:val="000000" w:themeColor="text1"/>
          <w:kern w:val="0"/>
          <w:sz w:val="20"/>
          <w:szCs w:val="20"/>
        </w:rPr>
        <w:t>利用開始</w:t>
      </w:r>
      <w:r w:rsidR="00880ACE" w:rsidRPr="00880ACE">
        <w:rPr>
          <w:rFonts w:asciiTheme="minorEastAsia" w:hAnsiTheme="minorEastAsia" w:cs="MS-PGothic" w:hint="eastAsia"/>
          <w:color w:val="000000" w:themeColor="text1"/>
          <w:kern w:val="0"/>
          <w:sz w:val="20"/>
          <w:szCs w:val="20"/>
        </w:rPr>
        <w:t>・変更等の手続き</w:t>
      </w:r>
      <w:r w:rsidR="007924DF" w:rsidRPr="00F7180F">
        <w:rPr>
          <w:rFonts w:asciiTheme="minorEastAsia" w:hAnsiTheme="minorEastAsia" w:cs="MS-PGothic" w:hint="eastAsia"/>
          <w:color w:val="000000" w:themeColor="text1"/>
          <w:kern w:val="0"/>
          <w:sz w:val="20"/>
          <w:szCs w:val="20"/>
        </w:rPr>
        <w:t>）</w:t>
      </w:r>
    </w:p>
    <w:p w14:paraId="3E59D40A" w14:textId="1625366F" w:rsidR="002F4E98"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2F4E98">
        <w:rPr>
          <w:rFonts w:asciiTheme="minorEastAsia" w:hAnsiTheme="minorEastAsia" w:cs="MS-PGothic" w:hint="eastAsia"/>
          <w:color w:val="000000" w:themeColor="text1"/>
          <w:kern w:val="0"/>
          <w:sz w:val="20"/>
          <w:szCs w:val="20"/>
        </w:rPr>
        <w:t>利用者は本制度の利用開始に際し、</w:t>
      </w:r>
      <w:r w:rsidR="002F4E98" w:rsidRPr="00F7180F">
        <w:rPr>
          <w:rFonts w:asciiTheme="minorEastAsia" w:hAnsiTheme="minorEastAsia" w:cs="MS-PGothic" w:hint="eastAsia"/>
          <w:color w:val="000000" w:themeColor="text1"/>
          <w:kern w:val="0"/>
          <w:sz w:val="20"/>
          <w:szCs w:val="20"/>
        </w:rPr>
        <w:t>次条に定める</w:t>
      </w:r>
      <w:r w:rsidR="002F4E98">
        <w:rPr>
          <w:rFonts w:asciiTheme="minorEastAsia" w:hAnsiTheme="minorEastAsia" w:cs="MS-PGothic" w:hint="eastAsia"/>
          <w:color w:val="000000" w:themeColor="text1"/>
          <w:kern w:val="0"/>
          <w:sz w:val="20"/>
          <w:szCs w:val="20"/>
        </w:rPr>
        <w:t>とおり</w:t>
      </w:r>
      <w:r w:rsidR="002F4E98" w:rsidRPr="00F7180F">
        <w:rPr>
          <w:rFonts w:asciiTheme="minorEastAsia" w:hAnsiTheme="minorEastAsia" w:cs="MS-PGothic" w:hint="eastAsia"/>
          <w:color w:val="000000" w:themeColor="text1"/>
          <w:kern w:val="0"/>
          <w:sz w:val="20"/>
          <w:szCs w:val="20"/>
        </w:rPr>
        <w:t>FFG職場つみたてNISAポータル</w:t>
      </w:r>
      <w:r w:rsidR="002F4E98">
        <w:rPr>
          <w:rFonts w:asciiTheme="minorEastAsia" w:hAnsiTheme="minorEastAsia" w:cs="MS-PGothic" w:hint="eastAsia"/>
          <w:color w:val="000000" w:themeColor="text1"/>
          <w:kern w:val="0"/>
          <w:sz w:val="20"/>
          <w:szCs w:val="20"/>
        </w:rPr>
        <w:t>（以下、「ポータル」という）に自らで必要な情報を入力する。</w:t>
      </w:r>
    </w:p>
    <w:p w14:paraId="3721565D" w14:textId="72E8F5E0" w:rsidR="00D30F13" w:rsidRPr="00F7180F" w:rsidRDefault="002F4E98"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２　</w:t>
      </w:r>
      <w:r w:rsidR="00D30F13" w:rsidRPr="00F7180F">
        <w:rPr>
          <w:rFonts w:asciiTheme="minorEastAsia" w:hAnsiTheme="minorEastAsia" w:cs="MS-PGothic" w:hint="eastAsia"/>
          <w:color w:val="000000" w:themeColor="text1"/>
          <w:kern w:val="0"/>
          <w:sz w:val="20"/>
          <w:szCs w:val="20"/>
        </w:rPr>
        <w:t>利用者</w:t>
      </w:r>
      <w:r w:rsidR="00FC3E37" w:rsidRPr="00F7180F">
        <w:rPr>
          <w:rFonts w:asciiTheme="minorEastAsia" w:hAnsiTheme="minorEastAsia" w:cs="MS-PGothic" w:hint="eastAsia"/>
          <w:color w:val="000000" w:themeColor="text1"/>
          <w:kern w:val="0"/>
          <w:sz w:val="20"/>
          <w:szCs w:val="20"/>
        </w:rPr>
        <w:t>の</w:t>
      </w:r>
      <w:r>
        <w:rPr>
          <w:rFonts w:asciiTheme="minorEastAsia" w:hAnsiTheme="minorEastAsia" w:cs="MS-PGothic" w:hint="eastAsia"/>
          <w:color w:val="000000" w:themeColor="text1"/>
          <w:kern w:val="0"/>
          <w:sz w:val="20"/>
          <w:szCs w:val="20"/>
        </w:rPr>
        <w:t>情報に</w:t>
      </w:r>
      <w:r w:rsidR="00FC3E37" w:rsidRPr="00F7180F">
        <w:rPr>
          <w:rFonts w:asciiTheme="minorEastAsia" w:hAnsiTheme="minorEastAsia" w:cs="MS-PGothic" w:hint="eastAsia"/>
          <w:color w:val="000000" w:themeColor="text1"/>
          <w:kern w:val="0"/>
          <w:sz w:val="20"/>
          <w:szCs w:val="20"/>
        </w:rPr>
        <w:t>追加</w:t>
      </w:r>
      <w:r w:rsidR="00F7180F">
        <w:rPr>
          <w:rFonts w:asciiTheme="minorEastAsia" w:hAnsiTheme="minorEastAsia" w:cs="MS-PGothic" w:hint="eastAsia"/>
          <w:color w:val="000000" w:themeColor="text1"/>
          <w:kern w:val="0"/>
          <w:sz w:val="20"/>
          <w:szCs w:val="20"/>
        </w:rPr>
        <w:t>・</w:t>
      </w:r>
      <w:r w:rsidR="00FC3E37" w:rsidRPr="00F7180F">
        <w:rPr>
          <w:rFonts w:asciiTheme="minorEastAsia" w:hAnsiTheme="minorEastAsia" w:cs="MS-PGothic" w:hint="eastAsia"/>
          <w:color w:val="000000" w:themeColor="text1"/>
          <w:kern w:val="0"/>
          <w:sz w:val="20"/>
          <w:szCs w:val="20"/>
        </w:rPr>
        <w:t>変更</w:t>
      </w:r>
      <w:r w:rsidR="00F73317" w:rsidRPr="00F7180F">
        <w:rPr>
          <w:rFonts w:asciiTheme="minorEastAsia" w:hAnsiTheme="minorEastAsia" w:cs="MS-PGothic" w:hint="eastAsia"/>
          <w:color w:val="000000" w:themeColor="text1"/>
          <w:kern w:val="0"/>
          <w:sz w:val="20"/>
          <w:szCs w:val="20"/>
        </w:rPr>
        <w:t>等</w:t>
      </w:r>
      <w:r w:rsidR="00FC3E37" w:rsidRPr="00F7180F">
        <w:rPr>
          <w:rFonts w:asciiTheme="minorEastAsia" w:hAnsiTheme="minorEastAsia" w:cs="MS-PGothic" w:hint="eastAsia"/>
          <w:color w:val="000000" w:themeColor="text1"/>
          <w:kern w:val="0"/>
          <w:sz w:val="20"/>
          <w:szCs w:val="20"/>
        </w:rPr>
        <w:t>がある</w:t>
      </w:r>
      <w:r w:rsidR="00D30F13" w:rsidRPr="00F7180F">
        <w:rPr>
          <w:rFonts w:asciiTheme="minorEastAsia" w:hAnsiTheme="minorEastAsia" w:cs="MS-PGothic" w:hint="eastAsia"/>
          <w:color w:val="000000" w:themeColor="text1"/>
          <w:kern w:val="0"/>
          <w:sz w:val="20"/>
          <w:szCs w:val="20"/>
        </w:rPr>
        <w:t>場合</w:t>
      </w:r>
      <w:r>
        <w:rPr>
          <w:rFonts w:asciiTheme="minorEastAsia" w:hAnsiTheme="minorEastAsia" w:cs="MS-PGothic" w:hint="eastAsia"/>
          <w:color w:val="000000" w:themeColor="text1"/>
          <w:kern w:val="0"/>
          <w:sz w:val="20"/>
          <w:szCs w:val="20"/>
        </w:rPr>
        <w:t>も</w:t>
      </w:r>
      <w:r w:rsidR="00D30F13"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ポータルにより行うものと</w:t>
      </w:r>
      <w:r w:rsidR="00D30F13" w:rsidRPr="00F7180F">
        <w:rPr>
          <w:rFonts w:asciiTheme="minorEastAsia" w:hAnsiTheme="minorEastAsia" w:cs="MS-PGothic" w:hint="eastAsia"/>
          <w:color w:val="000000" w:themeColor="text1"/>
          <w:kern w:val="0"/>
          <w:sz w:val="20"/>
          <w:szCs w:val="20"/>
        </w:rPr>
        <w:t>する。</w:t>
      </w:r>
    </w:p>
    <w:p w14:paraId="14FAED07" w14:textId="63BC3C30" w:rsidR="005028A4" w:rsidRPr="00F7180F" w:rsidRDefault="005028A4"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第９条（利用者の</w:t>
      </w:r>
      <w:r w:rsidR="00A15B42">
        <w:rPr>
          <w:rFonts w:asciiTheme="minorEastAsia" w:hAnsiTheme="minorEastAsia" w:cs="MS-PGothic" w:hint="eastAsia"/>
          <w:color w:val="000000" w:themeColor="text1"/>
          <w:kern w:val="0"/>
          <w:sz w:val="20"/>
          <w:szCs w:val="20"/>
        </w:rPr>
        <w:t>情報</w:t>
      </w:r>
      <w:r w:rsidR="002F4E98">
        <w:rPr>
          <w:rFonts w:asciiTheme="minorEastAsia" w:hAnsiTheme="minorEastAsia" w:cs="MS-PGothic" w:hint="eastAsia"/>
          <w:color w:val="000000" w:themeColor="text1"/>
          <w:kern w:val="0"/>
          <w:sz w:val="20"/>
          <w:szCs w:val="20"/>
        </w:rPr>
        <w:t>の</w:t>
      </w:r>
      <w:r w:rsidRPr="00F7180F">
        <w:rPr>
          <w:rFonts w:asciiTheme="minorEastAsia" w:hAnsiTheme="minorEastAsia" w:cs="MS-PGothic" w:hint="eastAsia"/>
          <w:color w:val="000000" w:themeColor="text1"/>
          <w:kern w:val="0"/>
          <w:sz w:val="20"/>
          <w:szCs w:val="20"/>
        </w:rPr>
        <w:t>管理）</w:t>
      </w:r>
    </w:p>
    <w:p w14:paraId="7963E4B4" w14:textId="0B29C2DE" w:rsidR="006B7FCD" w:rsidRPr="00F7180F"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１</w:t>
      </w:r>
      <w:r w:rsidR="006B7FCD" w:rsidRPr="00F7180F">
        <w:rPr>
          <w:rFonts w:asciiTheme="minorEastAsia" w:hAnsiTheme="minorEastAsia" w:cs="MS-PGothic" w:hint="eastAsia"/>
          <w:color w:val="000000" w:themeColor="text1"/>
          <w:kern w:val="0"/>
          <w:sz w:val="20"/>
          <w:szCs w:val="20"/>
        </w:rPr>
        <w:t xml:space="preserve">　</w:t>
      </w:r>
      <w:r w:rsidRPr="00F7180F">
        <w:rPr>
          <w:rFonts w:asciiTheme="minorEastAsia" w:hAnsiTheme="minorEastAsia" w:cs="MS-PGothic" w:hint="eastAsia"/>
          <w:color w:val="000000" w:themeColor="text1"/>
          <w:kern w:val="0"/>
          <w:sz w:val="20"/>
          <w:szCs w:val="20"/>
        </w:rPr>
        <w:t>事業主</w:t>
      </w:r>
      <w:r w:rsidR="005028A4"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6B7FCD" w:rsidRPr="00F7180F">
        <w:rPr>
          <w:rFonts w:asciiTheme="minorEastAsia" w:hAnsiTheme="minorEastAsia" w:cs="MS-PGothic" w:hint="eastAsia"/>
          <w:color w:val="000000" w:themeColor="text1"/>
          <w:kern w:val="0"/>
          <w:sz w:val="20"/>
          <w:szCs w:val="20"/>
        </w:rPr>
        <w:t>役職員等の本</w:t>
      </w:r>
      <w:r w:rsidR="00EB1C95" w:rsidRPr="00F7180F">
        <w:rPr>
          <w:rFonts w:asciiTheme="minorEastAsia" w:hAnsiTheme="minorEastAsia" w:cs="MS-PGothic" w:hint="eastAsia"/>
          <w:color w:val="000000" w:themeColor="text1"/>
          <w:kern w:val="0"/>
          <w:sz w:val="20"/>
          <w:szCs w:val="20"/>
        </w:rPr>
        <w:t>制度</w:t>
      </w:r>
      <w:r w:rsidR="006B7FCD" w:rsidRPr="00F7180F">
        <w:rPr>
          <w:rFonts w:asciiTheme="minorEastAsia" w:hAnsiTheme="minorEastAsia" w:cs="MS-PGothic" w:hint="eastAsia"/>
          <w:color w:val="000000" w:themeColor="text1"/>
          <w:kern w:val="0"/>
          <w:sz w:val="20"/>
          <w:szCs w:val="20"/>
        </w:rPr>
        <w:t>の利用</w:t>
      </w:r>
      <w:r w:rsidR="00B95199">
        <w:rPr>
          <w:rFonts w:asciiTheme="minorEastAsia" w:hAnsiTheme="minorEastAsia" w:cs="MS-PGothic" w:hint="eastAsia"/>
          <w:color w:val="000000" w:themeColor="text1"/>
          <w:kern w:val="0"/>
          <w:sz w:val="20"/>
          <w:szCs w:val="20"/>
        </w:rPr>
        <w:t>開始</w:t>
      </w:r>
      <w:r w:rsidR="006B7FCD" w:rsidRPr="00F7180F">
        <w:rPr>
          <w:rFonts w:asciiTheme="minorEastAsia" w:hAnsiTheme="minorEastAsia" w:cs="MS-PGothic" w:hint="eastAsia"/>
          <w:color w:val="000000" w:themeColor="text1"/>
          <w:kern w:val="0"/>
          <w:sz w:val="20"/>
          <w:szCs w:val="20"/>
        </w:rPr>
        <w:t>に</w:t>
      </w:r>
      <w:r w:rsidR="00B95199">
        <w:rPr>
          <w:rFonts w:asciiTheme="minorEastAsia" w:hAnsiTheme="minorEastAsia" w:cs="MS-PGothic" w:hint="eastAsia"/>
          <w:color w:val="000000" w:themeColor="text1"/>
          <w:kern w:val="0"/>
          <w:sz w:val="20"/>
          <w:szCs w:val="20"/>
        </w:rPr>
        <w:t>際し</w:t>
      </w:r>
      <w:r w:rsidR="006B7FCD" w:rsidRPr="00F7180F">
        <w:rPr>
          <w:rFonts w:asciiTheme="minorEastAsia" w:hAnsiTheme="minorEastAsia" w:cs="MS-PGothic" w:hint="eastAsia"/>
          <w:color w:val="000000" w:themeColor="text1"/>
          <w:kern w:val="0"/>
          <w:sz w:val="20"/>
          <w:szCs w:val="20"/>
        </w:rPr>
        <w:t>、</w:t>
      </w:r>
      <w:r w:rsidR="00A15B42">
        <w:rPr>
          <w:rFonts w:asciiTheme="minorEastAsia" w:hAnsiTheme="minorEastAsia" w:cs="MS-PGothic" w:hint="eastAsia"/>
          <w:color w:val="000000" w:themeColor="text1"/>
          <w:kern w:val="0"/>
          <w:sz w:val="20"/>
          <w:szCs w:val="20"/>
        </w:rPr>
        <w:t>役職員等がポータルに入力した</w:t>
      </w:r>
      <w:r w:rsidR="006C6E53" w:rsidRPr="00F7180F">
        <w:rPr>
          <w:rFonts w:asciiTheme="minorEastAsia" w:hAnsiTheme="minorEastAsia" w:hint="eastAsia"/>
          <w:sz w:val="20"/>
          <w:szCs w:val="20"/>
        </w:rPr>
        <w:t>氏名・住所・生年月日・入社年月日・投資教育受講日・預金口座及び投資信託の取引店番、口座番号・積立実績情報</w:t>
      </w:r>
      <w:r w:rsidR="006B7FCD" w:rsidRPr="00F7180F">
        <w:rPr>
          <w:rFonts w:asciiTheme="minorEastAsia" w:hAnsiTheme="minorEastAsia" w:cs="MS-PGothic" w:hint="eastAsia"/>
          <w:color w:val="000000" w:themeColor="text1"/>
          <w:kern w:val="0"/>
          <w:sz w:val="20"/>
          <w:szCs w:val="20"/>
        </w:rPr>
        <w:t>等</w:t>
      </w:r>
      <w:r w:rsidR="00A15B42">
        <w:rPr>
          <w:rFonts w:asciiTheme="minorEastAsia" w:hAnsiTheme="minorEastAsia" w:cs="MS-PGothic" w:hint="eastAsia"/>
          <w:color w:val="000000" w:themeColor="text1"/>
          <w:kern w:val="0"/>
          <w:sz w:val="20"/>
          <w:szCs w:val="20"/>
        </w:rPr>
        <w:t>（以下、「利用者情報等」という）</w:t>
      </w:r>
      <w:r w:rsidR="006B7FCD" w:rsidRPr="00F7180F">
        <w:rPr>
          <w:rFonts w:asciiTheme="minorEastAsia" w:hAnsiTheme="minorEastAsia" w:cs="MS-PGothic" w:hint="eastAsia"/>
          <w:color w:val="000000" w:themeColor="text1"/>
          <w:kern w:val="0"/>
          <w:sz w:val="20"/>
          <w:szCs w:val="20"/>
        </w:rPr>
        <w:t>の管理を行う。</w:t>
      </w:r>
    </w:p>
    <w:p w14:paraId="60726493" w14:textId="0B06DC0A" w:rsidR="00A15B42" w:rsidRDefault="00977FF1"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２</w:t>
      </w:r>
      <w:r w:rsidR="00A916C2" w:rsidRPr="00F7180F">
        <w:rPr>
          <w:rFonts w:asciiTheme="minorEastAsia" w:hAnsiTheme="minorEastAsia" w:cs="MS-PGothic" w:hint="eastAsia"/>
          <w:color w:val="000000" w:themeColor="text1"/>
          <w:kern w:val="0"/>
          <w:sz w:val="20"/>
          <w:szCs w:val="20"/>
        </w:rPr>
        <w:t xml:space="preserve">　</w:t>
      </w:r>
      <w:r w:rsidR="00A15B42" w:rsidRPr="00F7180F">
        <w:rPr>
          <w:rFonts w:asciiTheme="minorEastAsia" w:hAnsiTheme="minorEastAsia" w:cs="MS-PGothic" w:hint="eastAsia"/>
          <w:color w:val="000000" w:themeColor="text1"/>
          <w:kern w:val="0"/>
          <w:sz w:val="20"/>
          <w:szCs w:val="20"/>
        </w:rPr>
        <w:t>利用者情報</w:t>
      </w:r>
      <w:r w:rsidR="00A15B42">
        <w:rPr>
          <w:rFonts w:asciiTheme="minorEastAsia" w:hAnsiTheme="minorEastAsia" w:cs="MS-PGothic" w:hint="eastAsia"/>
          <w:color w:val="000000" w:themeColor="text1"/>
          <w:kern w:val="0"/>
          <w:sz w:val="20"/>
          <w:szCs w:val="20"/>
        </w:rPr>
        <w:t>等</w:t>
      </w:r>
      <w:r w:rsidR="00A15B42" w:rsidRPr="00F7180F">
        <w:rPr>
          <w:rFonts w:asciiTheme="minorEastAsia" w:hAnsiTheme="minorEastAsia" w:cs="MS-PGothic" w:hint="eastAsia"/>
          <w:color w:val="000000" w:themeColor="text1"/>
          <w:kern w:val="0"/>
          <w:sz w:val="20"/>
          <w:szCs w:val="20"/>
        </w:rPr>
        <w:t>は、事業主及び</w:t>
      </w:r>
      <w:r w:rsidR="00681919">
        <w:rPr>
          <w:rFonts w:asciiTheme="minorEastAsia" w:hAnsiTheme="minorEastAsia" w:cs="MS-PGothic" w:hint="eastAsia"/>
          <w:color w:val="000000" w:themeColor="text1"/>
          <w:kern w:val="0"/>
          <w:sz w:val="20"/>
          <w:szCs w:val="20"/>
        </w:rPr>
        <w:t>十八親和銀行</w:t>
      </w:r>
      <w:r w:rsidR="00A15B42" w:rsidRPr="00F7180F">
        <w:rPr>
          <w:rFonts w:asciiTheme="minorEastAsia" w:hAnsiTheme="minorEastAsia" w:cs="MS-PGothic" w:hint="eastAsia"/>
          <w:color w:val="000000" w:themeColor="text1"/>
          <w:kern w:val="0"/>
          <w:sz w:val="20"/>
          <w:szCs w:val="20"/>
        </w:rPr>
        <w:t>が共有し、本制度の適切な運営においてのみ使用する</w:t>
      </w:r>
      <w:r w:rsidR="00A15B42">
        <w:rPr>
          <w:rFonts w:asciiTheme="minorEastAsia" w:hAnsiTheme="minorEastAsia" w:cs="MS-PGothic" w:hint="eastAsia"/>
          <w:color w:val="000000" w:themeColor="text1"/>
          <w:kern w:val="0"/>
          <w:sz w:val="20"/>
          <w:szCs w:val="20"/>
        </w:rPr>
        <w:t>。</w:t>
      </w:r>
    </w:p>
    <w:p w14:paraId="0849D251" w14:textId="5004A45A" w:rsidR="00A916C2"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３　</w:t>
      </w:r>
      <w:r w:rsidR="00312453" w:rsidRPr="00F7180F">
        <w:rPr>
          <w:rFonts w:asciiTheme="minorEastAsia" w:hAnsiTheme="minorEastAsia" w:cs="MS-PGothic" w:hint="eastAsia"/>
          <w:color w:val="000000" w:themeColor="text1"/>
          <w:kern w:val="0"/>
          <w:sz w:val="20"/>
          <w:szCs w:val="20"/>
        </w:rPr>
        <w:t>利用者は</w:t>
      </w:r>
      <w:r w:rsidR="001646FA" w:rsidRPr="00F7180F">
        <w:rPr>
          <w:rFonts w:asciiTheme="minorEastAsia" w:hAnsiTheme="minorEastAsia" w:cs="MS-PGothic" w:hint="eastAsia"/>
          <w:color w:val="000000" w:themeColor="text1"/>
          <w:kern w:val="0"/>
          <w:sz w:val="20"/>
          <w:szCs w:val="20"/>
        </w:rPr>
        <w:t>、</w:t>
      </w:r>
      <w:r w:rsidR="00853136" w:rsidRPr="00F7180F">
        <w:rPr>
          <w:rFonts w:asciiTheme="minorEastAsia" w:hAnsiTheme="minorEastAsia" w:cs="MS-PGothic" w:hint="eastAsia"/>
          <w:color w:val="000000" w:themeColor="text1"/>
          <w:kern w:val="0"/>
          <w:sz w:val="20"/>
          <w:szCs w:val="20"/>
        </w:rPr>
        <w:t>利用者情報</w:t>
      </w:r>
      <w:r>
        <w:rPr>
          <w:rFonts w:asciiTheme="minorEastAsia" w:hAnsiTheme="minorEastAsia" w:cs="MS-PGothic" w:hint="eastAsia"/>
          <w:color w:val="000000" w:themeColor="text1"/>
          <w:kern w:val="0"/>
          <w:sz w:val="20"/>
          <w:szCs w:val="20"/>
        </w:rPr>
        <w:t>等</w:t>
      </w:r>
      <w:r w:rsidR="00F94D54" w:rsidRPr="00F7180F">
        <w:rPr>
          <w:rFonts w:asciiTheme="minorEastAsia" w:hAnsiTheme="minorEastAsia" w:cs="MS-PGothic" w:hint="eastAsia"/>
          <w:color w:val="000000" w:themeColor="text1"/>
          <w:kern w:val="0"/>
          <w:sz w:val="20"/>
          <w:szCs w:val="20"/>
        </w:rPr>
        <w:t>について、追加・変更等</w:t>
      </w:r>
      <w:r w:rsidR="001646FA" w:rsidRPr="00F7180F">
        <w:rPr>
          <w:rFonts w:asciiTheme="minorEastAsia" w:hAnsiTheme="minorEastAsia" w:cs="MS-PGothic" w:hint="eastAsia"/>
          <w:color w:val="000000" w:themeColor="text1"/>
          <w:kern w:val="0"/>
          <w:sz w:val="20"/>
          <w:szCs w:val="20"/>
        </w:rPr>
        <w:t>がある</w:t>
      </w:r>
      <w:r w:rsidR="00312453" w:rsidRPr="00F7180F">
        <w:rPr>
          <w:rFonts w:asciiTheme="minorEastAsia" w:hAnsiTheme="minorEastAsia" w:cs="MS-PGothic" w:hint="eastAsia"/>
          <w:color w:val="000000" w:themeColor="text1"/>
          <w:kern w:val="0"/>
          <w:sz w:val="20"/>
          <w:szCs w:val="20"/>
        </w:rPr>
        <w:t>場合</w:t>
      </w:r>
      <w:r w:rsidR="001646FA" w:rsidRPr="00F7180F">
        <w:rPr>
          <w:rFonts w:asciiTheme="minorEastAsia" w:hAnsiTheme="minorEastAsia" w:cs="MS-PGothic" w:hint="eastAsia"/>
          <w:color w:val="000000" w:themeColor="text1"/>
          <w:kern w:val="0"/>
          <w:sz w:val="20"/>
          <w:szCs w:val="20"/>
        </w:rPr>
        <w:t>には</w:t>
      </w:r>
      <w:r w:rsidR="00312453" w:rsidRPr="00F7180F">
        <w:rPr>
          <w:rFonts w:asciiTheme="minorEastAsia" w:hAnsiTheme="minorEastAsia" w:cs="MS-PGothic" w:hint="eastAsia"/>
          <w:color w:val="000000" w:themeColor="text1"/>
          <w:kern w:val="0"/>
          <w:sz w:val="20"/>
          <w:szCs w:val="20"/>
        </w:rPr>
        <w:t>、</w:t>
      </w:r>
      <w:r w:rsidR="00977FF1" w:rsidRPr="00F7180F">
        <w:rPr>
          <w:rFonts w:asciiTheme="minorEastAsia" w:hAnsiTheme="minorEastAsia" w:cs="MS-PGothic" w:hint="eastAsia"/>
          <w:color w:val="000000" w:themeColor="text1"/>
          <w:kern w:val="0"/>
          <w:sz w:val="20"/>
          <w:szCs w:val="20"/>
        </w:rPr>
        <w:t>ポータル</w:t>
      </w:r>
      <w:r w:rsidR="00312453" w:rsidRPr="00F7180F">
        <w:rPr>
          <w:rFonts w:asciiTheme="minorEastAsia" w:hAnsiTheme="minorEastAsia" w:cs="MS-PGothic" w:hint="eastAsia"/>
          <w:color w:val="000000" w:themeColor="text1"/>
          <w:kern w:val="0"/>
          <w:sz w:val="20"/>
          <w:szCs w:val="20"/>
        </w:rPr>
        <w:t>より内容を更新する。</w:t>
      </w:r>
    </w:p>
    <w:p w14:paraId="131629E5" w14:textId="658D013C" w:rsidR="005028A4" w:rsidRPr="00F7180F" w:rsidRDefault="00A15B42"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４</w:t>
      </w:r>
      <w:r w:rsidR="006B7FCD" w:rsidRPr="00F7180F">
        <w:rPr>
          <w:rFonts w:asciiTheme="minorEastAsia" w:hAnsiTheme="minorEastAsia" w:cs="MS-PGothic" w:hint="eastAsia"/>
          <w:color w:val="000000" w:themeColor="text1"/>
          <w:kern w:val="0"/>
          <w:sz w:val="20"/>
          <w:szCs w:val="20"/>
        </w:rPr>
        <w:t xml:space="preserve">　</w:t>
      </w:r>
      <w:r w:rsidR="00977FF1" w:rsidRPr="00F7180F">
        <w:rPr>
          <w:rFonts w:asciiTheme="minorEastAsia" w:hAnsiTheme="minorEastAsia" w:cs="MS-PGothic" w:hint="eastAsia"/>
          <w:color w:val="000000" w:themeColor="text1"/>
          <w:kern w:val="0"/>
          <w:sz w:val="20"/>
          <w:szCs w:val="20"/>
        </w:rPr>
        <w:t>事業主</w:t>
      </w:r>
      <w:r w:rsidR="00312453" w:rsidRPr="00F7180F">
        <w:rPr>
          <w:rFonts w:asciiTheme="minorEastAsia" w:hAnsiTheme="minorEastAsia" w:cs="MS-PGothic" w:hint="eastAsia"/>
          <w:color w:val="000000" w:themeColor="text1"/>
          <w:kern w:val="0"/>
          <w:sz w:val="20"/>
          <w:szCs w:val="20"/>
        </w:rPr>
        <w:t>は</w:t>
      </w:r>
      <w:r w:rsidR="001646FA" w:rsidRPr="00F7180F">
        <w:rPr>
          <w:rFonts w:asciiTheme="minorEastAsia" w:hAnsiTheme="minorEastAsia" w:cs="MS-PGothic" w:hint="eastAsia"/>
          <w:color w:val="000000" w:themeColor="text1"/>
          <w:kern w:val="0"/>
          <w:sz w:val="20"/>
          <w:szCs w:val="20"/>
        </w:rPr>
        <w:t>、</w:t>
      </w:r>
      <w:r w:rsidR="005028A4" w:rsidRPr="00F7180F">
        <w:rPr>
          <w:rFonts w:asciiTheme="minorEastAsia" w:hAnsiTheme="minorEastAsia" w:cs="MS-PGothic" w:hint="eastAsia"/>
          <w:color w:val="000000" w:themeColor="text1"/>
          <w:kern w:val="0"/>
          <w:sz w:val="20"/>
          <w:szCs w:val="20"/>
        </w:rPr>
        <w:t>利用者</w:t>
      </w:r>
      <w:r w:rsidR="006B7FCD" w:rsidRPr="00F7180F">
        <w:rPr>
          <w:rFonts w:asciiTheme="minorEastAsia" w:hAnsiTheme="minorEastAsia" w:cs="MS-PGothic" w:hint="eastAsia"/>
          <w:color w:val="000000" w:themeColor="text1"/>
          <w:kern w:val="0"/>
          <w:sz w:val="20"/>
          <w:szCs w:val="20"/>
        </w:rPr>
        <w:t>情報</w:t>
      </w:r>
      <w:r>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の</w:t>
      </w:r>
      <w:r w:rsidR="001646FA" w:rsidRPr="00F7180F">
        <w:rPr>
          <w:rFonts w:asciiTheme="minorEastAsia" w:hAnsiTheme="minorEastAsia" w:cs="MS-PGothic" w:hint="eastAsia"/>
          <w:color w:val="000000" w:themeColor="text1"/>
          <w:kern w:val="0"/>
          <w:sz w:val="20"/>
          <w:szCs w:val="20"/>
        </w:rPr>
        <w:t>追加・</w:t>
      </w:r>
      <w:r w:rsidR="00312453" w:rsidRPr="00F7180F">
        <w:rPr>
          <w:rFonts w:asciiTheme="minorEastAsia" w:hAnsiTheme="minorEastAsia" w:cs="MS-PGothic" w:hint="eastAsia"/>
          <w:color w:val="000000" w:themeColor="text1"/>
          <w:kern w:val="0"/>
          <w:sz w:val="20"/>
          <w:szCs w:val="20"/>
        </w:rPr>
        <w:t>変更</w:t>
      </w:r>
      <w:r w:rsidR="001646FA" w:rsidRPr="00F7180F">
        <w:rPr>
          <w:rFonts w:asciiTheme="minorEastAsia" w:hAnsiTheme="minorEastAsia" w:cs="MS-PGothic" w:hint="eastAsia"/>
          <w:color w:val="000000" w:themeColor="text1"/>
          <w:kern w:val="0"/>
          <w:sz w:val="20"/>
          <w:szCs w:val="20"/>
        </w:rPr>
        <w:t>等</w:t>
      </w:r>
      <w:r w:rsidR="00312453" w:rsidRPr="00F7180F">
        <w:rPr>
          <w:rFonts w:asciiTheme="minorEastAsia" w:hAnsiTheme="minorEastAsia" w:cs="MS-PGothic" w:hint="eastAsia"/>
          <w:color w:val="000000" w:themeColor="text1"/>
          <w:kern w:val="0"/>
          <w:sz w:val="20"/>
          <w:szCs w:val="20"/>
        </w:rPr>
        <w:t>について、</w:t>
      </w:r>
      <w:r>
        <w:rPr>
          <w:rFonts w:asciiTheme="minorEastAsia" w:hAnsiTheme="minorEastAsia" w:cs="MS-PGothic" w:hint="eastAsia"/>
          <w:color w:val="000000" w:themeColor="text1"/>
          <w:kern w:val="0"/>
          <w:sz w:val="20"/>
          <w:szCs w:val="20"/>
        </w:rPr>
        <w:t>適宜</w:t>
      </w:r>
      <w:r w:rsidR="00312453" w:rsidRPr="00F7180F">
        <w:rPr>
          <w:rFonts w:asciiTheme="minorEastAsia" w:hAnsiTheme="minorEastAsia" w:cs="MS-PGothic" w:hint="eastAsia"/>
          <w:color w:val="000000" w:themeColor="text1"/>
          <w:kern w:val="0"/>
          <w:sz w:val="20"/>
          <w:szCs w:val="20"/>
        </w:rPr>
        <w:t>内容の確認を行う。</w:t>
      </w:r>
    </w:p>
    <w:p w14:paraId="6125CF88" w14:textId="7727A2BA" w:rsidR="00641340"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第１０</w:t>
      </w:r>
      <w:r w:rsidR="00EC1D95" w:rsidRPr="00F7180F">
        <w:rPr>
          <w:rFonts w:asciiTheme="minorEastAsia" w:hAnsiTheme="minorEastAsia" w:cs="MS-PGothic" w:hint="eastAsia"/>
          <w:color w:val="000000" w:themeColor="text1"/>
          <w:kern w:val="0"/>
          <w:sz w:val="20"/>
          <w:szCs w:val="20"/>
        </w:rPr>
        <w:t>条</w:t>
      </w:r>
      <w:r w:rsidR="007355DB" w:rsidRPr="00F7180F">
        <w:rPr>
          <w:rFonts w:asciiTheme="minorEastAsia" w:hAnsiTheme="minorEastAsia" w:cs="MS-PGothic" w:hint="eastAsia"/>
          <w:color w:val="000000" w:themeColor="text1"/>
          <w:kern w:val="0"/>
          <w:sz w:val="20"/>
          <w:szCs w:val="20"/>
        </w:rPr>
        <w:t>（</w:t>
      </w:r>
      <w:r w:rsidR="00364B99" w:rsidRPr="00F7180F">
        <w:rPr>
          <w:rFonts w:asciiTheme="minorEastAsia" w:hAnsiTheme="minorEastAsia" w:cs="MS-PGothic" w:hint="eastAsia"/>
          <w:color w:val="000000" w:themeColor="text1"/>
          <w:kern w:val="0"/>
          <w:sz w:val="20"/>
          <w:szCs w:val="20"/>
        </w:rPr>
        <w:t>非課税口座開設</w:t>
      </w:r>
      <w:r w:rsidR="007355DB" w:rsidRPr="00F7180F">
        <w:rPr>
          <w:rFonts w:asciiTheme="minorEastAsia" w:hAnsiTheme="minorEastAsia" w:cs="MS-PGothic" w:hint="eastAsia"/>
          <w:color w:val="000000" w:themeColor="text1"/>
          <w:kern w:val="0"/>
          <w:sz w:val="20"/>
          <w:szCs w:val="20"/>
        </w:rPr>
        <w:t>）</w:t>
      </w:r>
    </w:p>
    <w:p w14:paraId="02978E18" w14:textId="68B3FA2B" w:rsidR="00641340"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641340" w:rsidRPr="00F7180F">
        <w:rPr>
          <w:rFonts w:asciiTheme="minorEastAsia" w:hAnsiTheme="minorEastAsia" w:cs="MS-PGothic" w:hint="eastAsia"/>
          <w:color w:val="000000" w:themeColor="text1"/>
          <w:kern w:val="0"/>
          <w:sz w:val="20"/>
          <w:szCs w:val="20"/>
        </w:rPr>
        <w:t>利用者は、第３条</w:t>
      </w:r>
      <w:r w:rsidR="00364B99" w:rsidRPr="00F7180F">
        <w:rPr>
          <w:rFonts w:asciiTheme="minorEastAsia" w:hAnsiTheme="minorEastAsia" w:cs="MS-PGothic" w:hint="eastAsia"/>
          <w:color w:val="000000" w:themeColor="text1"/>
          <w:kern w:val="0"/>
          <w:sz w:val="20"/>
          <w:szCs w:val="20"/>
        </w:rPr>
        <w:t>第</w:t>
      </w:r>
      <w:r w:rsidR="005567F7">
        <w:rPr>
          <w:rFonts w:asciiTheme="minorEastAsia" w:hAnsiTheme="minorEastAsia" w:cs="MS-PGothic" w:hint="eastAsia"/>
          <w:color w:val="000000" w:themeColor="text1"/>
          <w:kern w:val="0"/>
          <w:sz w:val="20"/>
          <w:szCs w:val="20"/>
        </w:rPr>
        <w:t>１</w:t>
      </w:r>
      <w:r w:rsidR="00364B99" w:rsidRPr="00F7180F">
        <w:rPr>
          <w:rFonts w:asciiTheme="minorEastAsia" w:hAnsiTheme="minorEastAsia" w:cs="MS-PGothic" w:hint="eastAsia"/>
          <w:color w:val="000000" w:themeColor="text1"/>
          <w:kern w:val="0"/>
          <w:sz w:val="20"/>
          <w:szCs w:val="20"/>
        </w:rPr>
        <w:t>項</w:t>
      </w:r>
      <w:r w:rsidR="00641340" w:rsidRPr="00F7180F">
        <w:rPr>
          <w:rFonts w:asciiTheme="minorEastAsia" w:hAnsiTheme="minorEastAsia" w:cs="MS-PGothic" w:hint="eastAsia"/>
          <w:color w:val="000000" w:themeColor="text1"/>
          <w:kern w:val="0"/>
          <w:sz w:val="20"/>
          <w:szCs w:val="20"/>
        </w:rPr>
        <w:t>に規定する</w:t>
      </w:r>
      <w:r w:rsidR="00681919">
        <w:rPr>
          <w:rFonts w:asciiTheme="minorEastAsia" w:hAnsiTheme="minorEastAsia" w:cs="MS-PGothic" w:hint="eastAsia"/>
          <w:color w:val="000000" w:themeColor="text1"/>
          <w:kern w:val="0"/>
          <w:sz w:val="20"/>
          <w:szCs w:val="20"/>
        </w:rPr>
        <w:t>十八親和銀行</w:t>
      </w:r>
      <w:r w:rsidR="00641340" w:rsidRPr="00F7180F">
        <w:rPr>
          <w:rFonts w:asciiTheme="minorEastAsia" w:hAnsiTheme="minorEastAsia" w:cs="MS-PGothic" w:hint="eastAsia"/>
          <w:color w:val="000000" w:themeColor="text1"/>
          <w:kern w:val="0"/>
          <w:sz w:val="20"/>
          <w:szCs w:val="20"/>
        </w:rPr>
        <w:t>において</w:t>
      </w:r>
      <w:r w:rsidR="00325361" w:rsidRPr="00F7180F">
        <w:rPr>
          <w:rFonts w:asciiTheme="minorEastAsia" w:hAnsiTheme="minorEastAsia" w:cs="MS-PGothic" w:hint="eastAsia"/>
          <w:color w:val="000000" w:themeColor="text1"/>
          <w:kern w:val="0"/>
          <w:sz w:val="20"/>
          <w:szCs w:val="20"/>
        </w:rPr>
        <w:t>、</w:t>
      </w:r>
      <w:r w:rsidR="00F73AB7" w:rsidRPr="00F7180F">
        <w:rPr>
          <w:rFonts w:asciiTheme="minorEastAsia" w:hAnsiTheme="minorEastAsia" w:cs="MS-PGothic"/>
          <w:color w:val="000000" w:themeColor="text1"/>
          <w:kern w:val="0"/>
          <w:sz w:val="20"/>
          <w:szCs w:val="20"/>
        </w:rPr>
        <w:t>NISA</w:t>
      </w:r>
      <w:r w:rsidR="00641340" w:rsidRPr="00F7180F">
        <w:rPr>
          <w:rFonts w:asciiTheme="minorEastAsia" w:hAnsiTheme="minorEastAsia" w:cs="MS-PGothic" w:hint="eastAsia"/>
          <w:color w:val="000000" w:themeColor="text1"/>
          <w:kern w:val="0"/>
          <w:sz w:val="20"/>
          <w:szCs w:val="20"/>
        </w:rPr>
        <w:t>制度における非課税口座を開設する。</w:t>
      </w:r>
    </w:p>
    <w:p w14:paraId="0B32E199" w14:textId="75C12686" w:rsidR="00D30F13"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第１１</w:t>
      </w:r>
      <w:r w:rsidR="00EC1D95" w:rsidRPr="00F7180F">
        <w:rPr>
          <w:rFonts w:asciiTheme="minorEastAsia" w:hAnsiTheme="minorEastAsia" w:cs="MS-PGothic" w:hint="eastAsia"/>
          <w:color w:val="000000" w:themeColor="text1"/>
          <w:kern w:val="0"/>
          <w:sz w:val="20"/>
          <w:szCs w:val="20"/>
        </w:rPr>
        <w:t>条</w:t>
      </w:r>
      <w:r w:rsidR="00F73AB7"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運用商品の選択・変更</w:t>
      </w:r>
      <w:r w:rsidR="00F73AB7" w:rsidRPr="00F7180F">
        <w:rPr>
          <w:rFonts w:asciiTheme="minorEastAsia" w:hAnsiTheme="minorEastAsia" w:cs="MS-PGothic" w:hint="eastAsia"/>
          <w:color w:val="000000" w:themeColor="text1"/>
          <w:kern w:val="0"/>
          <w:sz w:val="20"/>
          <w:szCs w:val="20"/>
        </w:rPr>
        <w:t>）</w:t>
      </w:r>
    </w:p>
    <w:p w14:paraId="3A056AE0" w14:textId="59A2EED5" w:rsidR="00D30F13" w:rsidRPr="00F7180F" w:rsidRDefault="00B2190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807272" w:rsidRPr="00F7180F">
        <w:rPr>
          <w:rFonts w:asciiTheme="minorEastAsia" w:hAnsiTheme="minorEastAsia" w:cs="MS-PGothic" w:hint="eastAsia"/>
          <w:color w:val="000000" w:themeColor="text1"/>
          <w:kern w:val="0"/>
          <w:sz w:val="20"/>
          <w:szCs w:val="20"/>
        </w:rPr>
        <w:t>の</w:t>
      </w:r>
      <w:r w:rsidR="005567F7">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は、</w:t>
      </w:r>
      <w:r w:rsidR="00681919">
        <w:rPr>
          <w:rFonts w:asciiTheme="minorEastAsia" w:hAnsiTheme="minorEastAsia" w:cs="MS-PGothic" w:hint="eastAsia"/>
          <w:color w:val="000000" w:themeColor="text1"/>
          <w:kern w:val="0"/>
          <w:sz w:val="20"/>
          <w:szCs w:val="20"/>
        </w:rPr>
        <w:t>十八親和銀行</w:t>
      </w:r>
      <w:r w:rsidR="00D30F13" w:rsidRPr="00F7180F">
        <w:rPr>
          <w:rFonts w:asciiTheme="minorEastAsia" w:hAnsiTheme="minorEastAsia" w:cs="MS-PGothic" w:hint="eastAsia"/>
          <w:color w:val="000000" w:themeColor="text1"/>
          <w:kern w:val="0"/>
          <w:sz w:val="20"/>
          <w:szCs w:val="20"/>
        </w:rPr>
        <w:t>が選定した投資信託</w:t>
      </w:r>
      <w:r w:rsidR="00B04C97" w:rsidRPr="00F7180F">
        <w:rPr>
          <w:rFonts w:asciiTheme="minorEastAsia" w:hAnsiTheme="minorEastAsia" w:cs="MS-PGothic" w:hint="eastAsia"/>
          <w:color w:val="000000" w:themeColor="text1"/>
          <w:kern w:val="0"/>
          <w:sz w:val="20"/>
          <w:szCs w:val="20"/>
        </w:rPr>
        <w:t>商品</w:t>
      </w:r>
      <w:r w:rsidR="00807272" w:rsidRPr="00F7180F">
        <w:rPr>
          <w:rFonts w:asciiTheme="minorEastAsia" w:hAnsiTheme="minorEastAsia" w:cs="MS-PGothic" w:hint="eastAsia"/>
          <w:color w:val="000000" w:themeColor="text1"/>
          <w:kern w:val="0"/>
          <w:sz w:val="20"/>
          <w:szCs w:val="20"/>
        </w:rPr>
        <w:t>のうち、定時定額取引ができる</w:t>
      </w:r>
      <w:r w:rsidR="00B04C97" w:rsidRPr="00F7180F">
        <w:rPr>
          <w:rFonts w:asciiTheme="minorEastAsia" w:hAnsiTheme="minorEastAsia" w:cs="MS-PGothic" w:hint="eastAsia"/>
          <w:color w:val="000000" w:themeColor="text1"/>
          <w:kern w:val="0"/>
          <w:sz w:val="20"/>
          <w:szCs w:val="20"/>
        </w:rPr>
        <w:t>商品</w:t>
      </w:r>
      <w:r w:rsidR="005567F7">
        <w:rPr>
          <w:rFonts w:asciiTheme="minorEastAsia" w:hAnsiTheme="minorEastAsia" w:cs="MS-PGothic" w:hint="eastAsia"/>
          <w:color w:val="000000" w:themeColor="text1"/>
          <w:kern w:val="0"/>
          <w:sz w:val="20"/>
          <w:szCs w:val="20"/>
        </w:rPr>
        <w:t>から選択</w:t>
      </w:r>
      <w:r w:rsidR="00D30F13" w:rsidRPr="00F7180F">
        <w:rPr>
          <w:rFonts w:asciiTheme="minorEastAsia" w:hAnsiTheme="minorEastAsia" w:cs="MS-PGothic" w:hint="eastAsia"/>
          <w:color w:val="000000" w:themeColor="text1"/>
          <w:kern w:val="0"/>
          <w:sz w:val="20"/>
          <w:szCs w:val="20"/>
        </w:rPr>
        <w:t>する。</w:t>
      </w:r>
      <w:r w:rsidR="00A916C2" w:rsidRPr="00F7180F">
        <w:rPr>
          <w:rFonts w:asciiTheme="minorEastAsia" w:hAnsiTheme="minorEastAsia" w:cs="MS-PGothic" w:hint="eastAsia"/>
          <w:color w:val="000000" w:themeColor="text1"/>
          <w:kern w:val="0"/>
          <w:sz w:val="20"/>
          <w:szCs w:val="20"/>
        </w:rPr>
        <w:t>（対象となる商品は</w:t>
      </w:r>
      <w:r w:rsidR="00681919">
        <w:rPr>
          <w:rFonts w:asciiTheme="minorEastAsia" w:hAnsiTheme="minorEastAsia" w:cs="MS-PGothic" w:hint="eastAsia"/>
          <w:color w:val="000000" w:themeColor="text1"/>
          <w:kern w:val="0"/>
          <w:sz w:val="20"/>
          <w:szCs w:val="20"/>
        </w:rPr>
        <w:t>十八親和銀行</w:t>
      </w:r>
      <w:r w:rsidR="00A916C2" w:rsidRPr="00F7180F">
        <w:rPr>
          <w:rFonts w:asciiTheme="minorEastAsia" w:hAnsiTheme="minorEastAsia" w:cs="MS-PGothic" w:hint="eastAsia"/>
          <w:color w:val="000000" w:themeColor="text1"/>
          <w:kern w:val="0"/>
          <w:sz w:val="20"/>
          <w:szCs w:val="20"/>
        </w:rPr>
        <w:t>のホームページで確認することができる）</w:t>
      </w:r>
    </w:p>
    <w:p w14:paraId="7F28513C" w14:textId="5D16FB0E" w:rsidR="00D30F13" w:rsidRPr="00F7180F" w:rsidRDefault="005567F7" w:rsidP="000414F8">
      <w:pPr>
        <w:autoSpaceDE w:val="0"/>
        <w:autoSpaceDN w:val="0"/>
        <w:adjustRightInd w:val="0"/>
        <w:ind w:left="294" w:hangingChars="147" w:hanging="294"/>
        <w:jc w:val="left"/>
        <w:rPr>
          <w:rFonts w:asciiTheme="minorEastAsia" w:hAnsiTheme="minorEastAsia" w:cs="MS-PMincho"/>
          <w:color w:val="000000" w:themeColor="text1"/>
          <w:kern w:val="0"/>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 xml:space="preserve">　</w:t>
      </w:r>
      <w:r w:rsidR="00D30F13" w:rsidRPr="00F7180F">
        <w:rPr>
          <w:rFonts w:asciiTheme="minorEastAsia" w:hAnsiTheme="minorEastAsia" w:cs="MS-PGothic" w:hint="eastAsia"/>
          <w:color w:val="000000" w:themeColor="text1"/>
          <w:kern w:val="0"/>
          <w:sz w:val="20"/>
          <w:szCs w:val="20"/>
        </w:rPr>
        <w:t>利用者が</w:t>
      </w:r>
      <w:r>
        <w:rPr>
          <w:rFonts w:asciiTheme="minorEastAsia" w:hAnsiTheme="minorEastAsia" w:cs="MS-PGothic" w:hint="eastAsia"/>
          <w:color w:val="000000" w:themeColor="text1"/>
          <w:kern w:val="0"/>
          <w:sz w:val="20"/>
          <w:szCs w:val="20"/>
        </w:rPr>
        <w:t>積立取引</w:t>
      </w:r>
      <w:r w:rsidR="00D30F13" w:rsidRPr="00F7180F">
        <w:rPr>
          <w:rFonts w:asciiTheme="minorEastAsia" w:hAnsiTheme="minorEastAsia" w:cs="MS-PGothic" w:hint="eastAsia"/>
          <w:color w:val="000000" w:themeColor="text1"/>
          <w:kern w:val="0"/>
          <w:sz w:val="20"/>
          <w:szCs w:val="20"/>
        </w:rPr>
        <w:t>の追加</w:t>
      </w:r>
      <w:r w:rsidR="00CF21FA" w:rsidRPr="00F7180F">
        <w:rPr>
          <w:rFonts w:asciiTheme="minorEastAsia" w:hAnsiTheme="minorEastAsia" w:cs="MS-PGothic" w:hint="eastAsia"/>
          <w:color w:val="000000" w:themeColor="text1"/>
          <w:kern w:val="0"/>
          <w:sz w:val="20"/>
          <w:szCs w:val="20"/>
        </w:rPr>
        <w:t>また</w:t>
      </w:r>
      <w:r w:rsidR="00D30F13" w:rsidRPr="00F7180F">
        <w:rPr>
          <w:rFonts w:asciiTheme="minorEastAsia" w:hAnsiTheme="minorEastAsia" w:cs="MS-PGothic" w:hint="eastAsia"/>
          <w:color w:val="000000" w:themeColor="text1"/>
          <w:kern w:val="0"/>
          <w:sz w:val="20"/>
          <w:szCs w:val="20"/>
        </w:rPr>
        <w:t>は変更等を希望する場合には、</w:t>
      </w:r>
      <w:r w:rsidR="00681919">
        <w:rPr>
          <w:rFonts w:asciiTheme="minorEastAsia" w:hAnsiTheme="minorEastAsia" w:cs="MS-PGothic" w:hint="eastAsia"/>
          <w:color w:val="000000" w:themeColor="text1"/>
          <w:kern w:val="0"/>
          <w:sz w:val="20"/>
          <w:szCs w:val="20"/>
        </w:rPr>
        <w:t>十八親和銀行</w:t>
      </w:r>
      <w:r w:rsidR="00807272" w:rsidRPr="00F7180F">
        <w:rPr>
          <w:rFonts w:asciiTheme="minorEastAsia" w:hAnsiTheme="minorEastAsia" w:cs="MS-PGothic" w:hint="eastAsia"/>
          <w:color w:val="000000" w:themeColor="text1"/>
          <w:kern w:val="0"/>
          <w:sz w:val="20"/>
          <w:szCs w:val="20"/>
        </w:rPr>
        <w:t>に</w:t>
      </w:r>
      <w:r w:rsidR="00B86207" w:rsidRPr="00F7180F">
        <w:rPr>
          <w:rFonts w:asciiTheme="minorEastAsia" w:hAnsiTheme="minorEastAsia" w:cs="MS-PGothic" w:hint="eastAsia"/>
          <w:color w:val="000000" w:themeColor="text1"/>
          <w:kern w:val="0"/>
          <w:sz w:val="20"/>
          <w:szCs w:val="20"/>
        </w:rPr>
        <w:t>直接申</w:t>
      </w:r>
      <w:r w:rsidR="008D7EF2" w:rsidRPr="00F7180F">
        <w:rPr>
          <w:rFonts w:asciiTheme="minorEastAsia" w:hAnsiTheme="minorEastAsia" w:cs="MS-PGothic" w:hint="eastAsia"/>
          <w:color w:val="000000" w:themeColor="text1"/>
          <w:kern w:val="0"/>
          <w:sz w:val="20"/>
          <w:szCs w:val="20"/>
        </w:rPr>
        <w:t>し</w:t>
      </w:r>
      <w:r w:rsidR="00B86207" w:rsidRPr="00F7180F">
        <w:rPr>
          <w:rFonts w:asciiTheme="minorEastAsia" w:hAnsiTheme="minorEastAsia" w:cs="MS-PGothic" w:hint="eastAsia"/>
          <w:color w:val="000000" w:themeColor="text1"/>
          <w:kern w:val="0"/>
          <w:sz w:val="20"/>
          <w:szCs w:val="20"/>
        </w:rPr>
        <w:t>出る。</w:t>
      </w:r>
    </w:p>
    <w:p w14:paraId="48C177E3" w14:textId="62F67129" w:rsidR="001C2CE1"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第１２</w:t>
      </w:r>
      <w:r w:rsidR="00EC1D95" w:rsidRPr="00F7180F">
        <w:rPr>
          <w:rFonts w:asciiTheme="minorEastAsia" w:hAnsiTheme="minorEastAsia" w:cs="MS-PGothic" w:hint="eastAsia"/>
          <w:color w:val="000000" w:themeColor="text1"/>
          <w:kern w:val="0"/>
          <w:sz w:val="20"/>
          <w:szCs w:val="20"/>
        </w:rPr>
        <w:t>条</w:t>
      </w:r>
      <w:r w:rsidR="0060054E" w:rsidRPr="00F7180F">
        <w:rPr>
          <w:rFonts w:asciiTheme="minorEastAsia" w:hAnsiTheme="minorEastAsia" w:cs="MS-PGothic" w:hint="eastAsia"/>
          <w:color w:val="000000" w:themeColor="text1"/>
          <w:kern w:val="0"/>
          <w:sz w:val="20"/>
          <w:szCs w:val="20"/>
        </w:rPr>
        <w:t>（</w:t>
      </w:r>
      <w:r w:rsidR="00641340" w:rsidRPr="00F7180F">
        <w:rPr>
          <w:rFonts w:asciiTheme="minorEastAsia" w:hAnsiTheme="minorEastAsia" w:cs="MS-PGothic" w:hint="eastAsia"/>
          <w:color w:val="000000" w:themeColor="text1"/>
          <w:kern w:val="0"/>
          <w:sz w:val="20"/>
          <w:szCs w:val="20"/>
        </w:rPr>
        <w:t>投資教育</w:t>
      </w:r>
      <w:r w:rsidR="0060054E" w:rsidRPr="00F7180F">
        <w:rPr>
          <w:rFonts w:asciiTheme="minorEastAsia" w:hAnsiTheme="minorEastAsia" w:cs="MS-PGothic" w:hint="eastAsia"/>
          <w:color w:val="000000" w:themeColor="text1"/>
          <w:kern w:val="0"/>
          <w:sz w:val="20"/>
          <w:szCs w:val="20"/>
        </w:rPr>
        <w:t>）</w:t>
      </w:r>
    </w:p>
    <w:p w14:paraId="2E0294F1" w14:textId="39BF07A5" w:rsidR="001C2CE1" w:rsidRPr="00BD15C6" w:rsidRDefault="001C2CE1" w:rsidP="00BD15C6">
      <w:pPr>
        <w:autoSpaceDE w:val="0"/>
        <w:autoSpaceDN w:val="0"/>
        <w:adjustRightInd w:val="0"/>
        <w:ind w:left="294" w:hangingChars="147" w:hanging="294"/>
        <w:jc w:val="left"/>
        <w:rPr>
          <w:rFonts w:asciiTheme="minorEastAsia" w:hAnsiTheme="minorEastAsia" w:cs="MS-PGothic"/>
          <w:b/>
          <w:color w:val="FF0000"/>
          <w:kern w:val="0"/>
          <w:sz w:val="20"/>
          <w:szCs w:val="20"/>
        </w:rPr>
      </w:pPr>
      <w:r w:rsidRPr="00F7180F">
        <w:rPr>
          <w:rFonts w:asciiTheme="minorEastAsia" w:hAnsiTheme="minorEastAsia" w:cs="MS-PGothic" w:hint="eastAsia"/>
          <w:color w:val="000000" w:themeColor="text1"/>
          <w:kern w:val="0"/>
          <w:sz w:val="20"/>
          <w:szCs w:val="20"/>
        </w:rPr>
        <w:t xml:space="preserve">１　</w:t>
      </w:r>
      <w:r w:rsidR="005F714D" w:rsidRPr="00BD15C6">
        <w:rPr>
          <w:rFonts w:asciiTheme="minorEastAsia" w:hAnsiTheme="minorEastAsia" w:cs="MS-PGothic" w:hint="eastAsia"/>
          <w:kern w:val="0"/>
          <w:sz w:val="20"/>
          <w:szCs w:val="20"/>
        </w:rPr>
        <w:t>利用者</w:t>
      </w:r>
      <w:r w:rsidR="00880ACE">
        <w:rPr>
          <w:rFonts w:asciiTheme="minorEastAsia" w:hAnsiTheme="minorEastAsia" w:cs="MS-PGothic" w:hint="eastAsia"/>
          <w:kern w:val="0"/>
          <w:sz w:val="20"/>
          <w:szCs w:val="20"/>
        </w:rPr>
        <w:t>は、</w:t>
      </w:r>
      <w:r w:rsidR="00A916C2" w:rsidRPr="00BD15C6">
        <w:rPr>
          <w:rFonts w:asciiTheme="minorEastAsia" w:hAnsiTheme="minorEastAsia" w:cs="MS-PGothic" w:hint="eastAsia"/>
          <w:kern w:val="0"/>
          <w:sz w:val="20"/>
          <w:szCs w:val="20"/>
        </w:rPr>
        <w:t>本</w:t>
      </w:r>
      <w:r w:rsidR="00EB1C95" w:rsidRPr="00BD15C6">
        <w:rPr>
          <w:rFonts w:asciiTheme="minorEastAsia" w:hAnsiTheme="minorEastAsia" w:cs="MS-PGothic" w:hint="eastAsia"/>
          <w:kern w:val="0"/>
          <w:sz w:val="20"/>
          <w:szCs w:val="20"/>
        </w:rPr>
        <w:t>制度</w:t>
      </w:r>
      <w:r w:rsidR="00744C99" w:rsidRPr="00BD15C6">
        <w:rPr>
          <w:rFonts w:asciiTheme="minorEastAsia" w:hAnsiTheme="minorEastAsia" w:cs="MS-PGothic" w:hint="eastAsia"/>
          <w:kern w:val="0"/>
          <w:sz w:val="20"/>
          <w:szCs w:val="20"/>
        </w:rPr>
        <w:t>利用</w:t>
      </w:r>
      <w:r w:rsidR="005D7689" w:rsidRPr="00BD15C6">
        <w:rPr>
          <w:rFonts w:asciiTheme="minorEastAsia" w:hAnsiTheme="minorEastAsia" w:cs="MS-PGothic" w:hint="eastAsia"/>
          <w:kern w:val="0"/>
          <w:sz w:val="20"/>
          <w:szCs w:val="20"/>
        </w:rPr>
        <w:t>申込</w:t>
      </w:r>
      <w:r w:rsidRPr="00BD15C6">
        <w:rPr>
          <w:rFonts w:asciiTheme="minorEastAsia" w:hAnsiTheme="minorEastAsia" w:cs="MS-PGothic" w:hint="eastAsia"/>
          <w:kern w:val="0"/>
          <w:sz w:val="20"/>
          <w:szCs w:val="20"/>
        </w:rPr>
        <w:t>に際して、</w:t>
      </w:r>
      <w:r w:rsidR="005567F7">
        <w:rPr>
          <w:rFonts w:asciiTheme="minorEastAsia" w:hAnsiTheme="minorEastAsia" w:cs="MS-PGothic" w:hint="eastAsia"/>
          <w:kern w:val="0"/>
          <w:sz w:val="20"/>
          <w:szCs w:val="20"/>
        </w:rPr>
        <w:t>あらかじめ</w:t>
      </w:r>
      <w:r w:rsidR="00681919">
        <w:rPr>
          <w:rFonts w:asciiTheme="minorEastAsia" w:hAnsiTheme="minorEastAsia" w:cs="MS-PGothic" w:hint="eastAsia"/>
          <w:kern w:val="0"/>
          <w:sz w:val="20"/>
          <w:szCs w:val="20"/>
        </w:rPr>
        <w:t>十八親和銀行</w:t>
      </w:r>
      <w:r w:rsidR="00744C99" w:rsidRPr="00BD15C6">
        <w:rPr>
          <w:rFonts w:asciiTheme="minorEastAsia" w:hAnsiTheme="minorEastAsia" w:cs="MS-PGothic" w:hint="eastAsia"/>
          <w:kern w:val="0"/>
          <w:sz w:val="20"/>
          <w:szCs w:val="20"/>
        </w:rPr>
        <w:t>が定める</w:t>
      </w:r>
      <w:r w:rsidRPr="00BD15C6">
        <w:rPr>
          <w:rFonts w:asciiTheme="minorEastAsia" w:hAnsiTheme="minorEastAsia" w:cs="MS-PGothic" w:hint="eastAsia"/>
          <w:kern w:val="0"/>
          <w:sz w:val="20"/>
          <w:szCs w:val="20"/>
        </w:rPr>
        <w:t>投資教育</w:t>
      </w:r>
      <w:r w:rsidR="00744C99" w:rsidRPr="00BD15C6">
        <w:rPr>
          <w:rFonts w:asciiTheme="minorEastAsia" w:hAnsiTheme="minorEastAsia" w:cs="MS-PGothic" w:hint="eastAsia"/>
          <w:kern w:val="0"/>
          <w:sz w:val="20"/>
          <w:szCs w:val="20"/>
        </w:rPr>
        <w:t>（投資教育動画の視聴</w:t>
      </w:r>
      <w:r w:rsidR="008D7EF2" w:rsidRPr="00BD15C6">
        <w:rPr>
          <w:rFonts w:asciiTheme="minorEastAsia" w:hAnsiTheme="minorEastAsia" w:cs="MS-PGothic" w:hint="eastAsia"/>
          <w:kern w:val="0"/>
          <w:sz w:val="20"/>
          <w:szCs w:val="20"/>
        </w:rPr>
        <w:t>または</w:t>
      </w:r>
      <w:r w:rsidR="00681919">
        <w:rPr>
          <w:rFonts w:asciiTheme="minorEastAsia" w:hAnsiTheme="minorEastAsia" w:cs="MS-PGothic" w:hint="eastAsia"/>
          <w:kern w:val="0"/>
          <w:sz w:val="20"/>
          <w:szCs w:val="20"/>
        </w:rPr>
        <w:t>十八親和銀行</w:t>
      </w:r>
      <w:r w:rsidR="00744C99" w:rsidRPr="00BD15C6">
        <w:rPr>
          <w:rFonts w:asciiTheme="minorEastAsia" w:hAnsiTheme="minorEastAsia" w:cs="MS-PGothic" w:hint="eastAsia"/>
          <w:kern w:val="0"/>
          <w:sz w:val="20"/>
          <w:szCs w:val="20"/>
        </w:rPr>
        <w:t>が開催する投資教育セミナー）</w:t>
      </w:r>
      <w:r w:rsidRPr="00BD15C6">
        <w:rPr>
          <w:rFonts w:asciiTheme="minorEastAsia" w:hAnsiTheme="minorEastAsia" w:cs="MS-PGothic" w:hint="eastAsia"/>
          <w:kern w:val="0"/>
          <w:sz w:val="20"/>
          <w:szCs w:val="20"/>
        </w:rPr>
        <w:t>を受け</w:t>
      </w:r>
      <w:r w:rsidR="005567F7">
        <w:rPr>
          <w:rFonts w:asciiTheme="minorEastAsia" w:hAnsiTheme="minorEastAsia" w:cs="MS-PGothic" w:hint="eastAsia"/>
          <w:kern w:val="0"/>
          <w:sz w:val="20"/>
          <w:szCs w:val="20"/>
        </w:rPr>
        <w:t>た場合</w:t>
      </w:r>
      <w:r w:rsidRPr="00BD15C6">
        <w:rPr>
          <w:rFonts w:asciiTheme="minorEastAsia" w:hAnsiTheme="minorEastAsia" w:cs="MS-PGothic" w:hint="eastAsia"/>
          <w:kern w:val="0"/>
          <w:sz w:val="20"/>
          <w:szCs w:val="20"/>
        </w:rPr>
        <w:t>、</w:t>
      </w:r>
      <w:r w:rsidR="00B8642F" w:rsidRPr="00BD15C6">
        <w:rPr>
          <w:rFonts w:asciiTheme="minorEastAsia" w:hAnsiTheme="minorEastAsia" w:cs="MS-PGothic" w:hint="eastAsia"/>
          <w:kern w:val="0"/>
          <w:sz w:val="20"/>
          <w:szCs w:val="20"/>
        </w:rPr>
        <w:t>ポータル</w:t>
      </w:r>
      <w:r w:rsidR="00814466" w:rsidRPr="00BD15C6">
        <w:rPr>
          <w:rFonts w:asciiTheme="minorEastAsia" w:hAnsiTheme="minorEastAsia" w:cs="MS-PGothic" w:hint="eastAsia"/>
          <w:kern w:val="0"/>
          <w:sz w:val="20"/>
          <w:szCs w:val="20"/>
        </w:rPr>
        <w:t>に受講日を登録する</w:t>
      </w:r>
      <w:r w:rsidRPr="00BD15C6">
        <w:rPr>
          <w:rFonts w:asciiTheme="minorEastAsia" w:hAnsiTheme="minorEastAsia" w:cs="MS-PGothic" w:hint="eastAsia"/>
          <w:kern w:val="0"/>
          <w:sz w:val="20"/>
          <w:szCs w:val="20"/>
        </w:rPr>
        <w:t>。</w:t>
      </w:r>
    </w:p>
    <w:p w14:paraId="34189F5E" w14:textId="36E87A62" w:rsidR="00641340" w:rsidRPr="00F7180F" w:rsidRDefault="00853136"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sidRPr="00F7180F">
        <w:rPr>
          <w:rFonts w:asciiTheme="minorEastAsia" w:hAnsiTheme="minorEastAsia" w:cs="MS-PGothic" w:hint="eastAsia"/>
          <w:color w:val="000000" w:themeColor="text1"/>
          <w:kern w:val="0"/>
          <w:sz w:val="20"/>
          <w:szCs w:val="20"/>
        </w:rPr>
        <w:t>第１</w:t>
      </w:r>
      <w:r w:rsidR="0004621C">
        <w:rPr>
          <w:rFonts w:asciiTheme="minorEastAsia" w:hAnsiTheme="minorEastAsia" w:cs="MS-PGothic" w:hint="eastAsia"/>
          <w:color w:val="000000" w:themeColor="text1"/>
          <w:kern w:val="0"/>
          <w:sz w:val="20"/>
          <w:szCs w:val="20"/>
        </w:rPr>
        <w:t>３</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（自己責任）</w:t>
      </w:r>
    </w:p>
    <w:p w14:paraId="2FA6AD5F" w14:textId="23775415"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D30F13" w:rsidRPr="00F7180F">
        <w:rPr>
          <w:rFonts w:asciiTheme="minorEastAsia" w:hAnsiTheme="minorEastAsia" w:cs="MS-PGothic" w:hint="eastAsia"/>
          <w:color w:val="000000" w:themeColor="text1"/>
          <w:kern w:val="0"/>
          <w:sz w:val="20"/>
          <w:szCs w:val="20"/>
        </w:rPr>
        <w:t>利用者は、本</w:t>
      </w:r>
      <w:r w:rsidR="00EB1C95" w:rsidRPr="00F7180F">
        <w:rPr>
          <w:rFonts w:asciiTheme="minorEastAsia" w:hAnsiTheme="minorEastAsia" w:cs="MS-PGothic" w:hint="eastAsia"/>
          <w:color w:val="000000" w:themeColor="text1"/>
          <w:kern w:val="0"/>
          <w:sz w:val="20"/>
          <w:szCs w:val="20"/>
        </w:rPr>
        <w:t>制度</w:t>
      </w:r>
      <w:r w:rsidR="00A82DB5" w:rsidRPr="00F7180F">
        <w:rPr>
          <w:rFonts w:asciiTheme="minorEastAsia" w:hAnsiTheme="minorEastAsia" w:cs="MS-PGothic" w:hint="eastAsia"/>
          <w:color w:val="000000" w:themeColor="text1"/>
          <w:kern w:val="0"/>
          <w:sz w:val="20"/>
          <w:szCs w:val="20"/>
        </w:rPr>
        <w:t>の利用に当たって、投資判断、運用商品の選択、振替金額</w:t>
      </w:r>
      <w:r w:rsidR="00D30F13" w:rsidRPr="00F7180F">
        <w:rPr>
          <w:rFonts w:asciiTheme="minorEastAsia" w:hAnsiTheme="minorEastAsia" w:cs="MS-PGothic" w:hint="eastAsia"/>
          <w:color w:val="000000" w:themeColor="text1"/>
          <w:kern w:val="0"/>
          <w:sz w:val="20"/>
          <w:szCs w:val="20"/>
        </w:rPr>
        <w:t>の設定、取引履歴・資産残高の確認</w:t>
      </w:r>
      <w:r w:rsidR="005567F7">
        <w:rPr>
          <w:rFonts w:asciiTheme="minorEastAsia" w:hAnsiTheme="minorEastAsia" w:cs="MS-PGothic" w:hint="eastAsia"/>
          <w:color w:val="000000" w:themeColor="text1"/>
          <w:kern w:val="0"/>
          <w:sz w:val="20"/>
          <w:szCs w:val="20"/>
        </w:rPr>
        <w:t>、ポータルへの利用者情報等の入力</w:t>
      </w:r>
      <w:r w:rsidR="006C2E96" w:rsidRPr="00F7180F">
        <w:rPr>
          <w:rFonts w:asciiTheme="minorEastAsia" w:hAnsiTheme="minorEastAsia" w:cs="MS-PGothic" w:hint="eastAsia"/>
          <w:color w:val="000000" w:themeColor="text1"/>
          <w:kern w:val="0"/>
          <w:sz w:val="20"/>
          <w:szCs w:val="20"/>
        </w:rPr>
        <w:t>及び</w:t>
      </w:r>
      <w:r w:rsidR="00681919">
        <w:rPr>
          <w:rFonts w:asciiTheme="minorEastAsia" w:hAnsiTheme="minorEastAsia" w:cs="MS-PGothic" w:hint="eastAsia"/>
          <w:color w:val="000000" w:themeColor="text1"/>
          <w:kern w:val="0"/>
          <w:sz w:val="20"/>
          <w:szCs w:val="20"/>
        </w:rPr>
        <w:t>十八親和銀行</w:t>
      </w:r>
      <w:r w:rsidR="00D30F13" w:rsidRPr="00F7180F">
        <w:rPr>
          <w:rFonts w:asciiTheme="minorEastAsia" w:hAnsiTheme="minorEastAsia" w:cs="MS-PGothic" w:hint="eastAsia"/>
          <w:color w:val="000000" w:themeColor="text1"/>
          <w:kern w:val="0"/>
          <w:sz w:val="20"/>
          <w:szCs w:val="20"/>
        </w:rPr>
        <w:t>から提供を受ける情報の採否等については、利用者</w:t>
      </w:r>
      <w:r w:rsidR="00770261" w:rsidRPr="00F7180F">
        <w:rPr>
          <w:rFonts w:asciiTheme="minorEastAsia" w:hAnsiTheme="minorEastAsia" w:cs="MS-PGothic" w:hint="eastAsia"/>
          <w:color w:val="000000" w:themeColor="text1"/>
          <w:kern w:val="0"/>
          <w:sz w:val="20"/>
          <w:szCs w:val="20"/>
        </w:rPr>
        <w:t>自らの責任</w:t>
      </w:r>
      <w:r w:rsidR="00D30F13" w:rsidRPr="00F7180F">
        <w:rPr>
          <w:rFonts w:asciiTheme="minorEastAsia" w:hAnsiTheme="minorEastAsia" w:cs="MS-PGothic" w:hint="eastAsia"/>
          <w:color w:val="000000" w:themeColor="text1"/>
          <w:kern w:val="0"/>
          <w:sz w:val="20"/>
          <w:szCs w:val="20"/>
        </w:rPr>
        <w:t>のもとで行う。</w:t>
      </w:r>
    </w:p>
    <w:p w14:paraId="2855CF49" w14:textId="20875A90" w:rsidR="00641340"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第１４</w:t>
      </w:r>
      <w:r w:rsidR="00EC1D95" w:rsidRPr="00F7180F">
        <w:rPr>
          <w:rFonts w:asciiTheme="minorEastAsia" w:hAnsiTheme="minorEastAsia" w:cs="MS-PGothic" w:hint="eastAsia"/>
          <w:color w:val="000000" w:themeColor="text1"/>
          <w:kern w:val="0"/>
          <w:sz w:val="20"/>
          <w:szCs w:val="20"/>
        </w:rPr>
        <w:t>条</w:t>
      </w:r>
      <w:r w:rsidR="00641340" w:rsidRPr="00F7180F">
        <w:rPr>
          <w:rFonts w:asciiTheme="minorEastAsia" w:hAnsiTheme="minorEastAsia" w:cs="MS-PGothic" w:hint="eastAsia"/>
          <w:color w:val="000000" w:themeColor="text1"/>
          <w:kern w:val="0"/>
          <w:sz w:val="20"/>
          <w:szCs w:val="20"/>
        </w:rPr>
        <w:t>（資産形成目的</w:t>
      </w:r>
      <w:r w:rsidR="00372CB2">
        <w:rPr>
          <w:rFonts w:asciiTheme="minorEastAsia" w:hAnsiTheme="minorEastAsia" w:cs="MS-PGothic" w:hint="eastAsia"/>
          <w:color w:val="000000" w:themeColor="text1"/>
          <w:kern w:val="0"/>
          <w:sz w:val="20"/>
          <w:szCs w:val="20"/>
        </w:rPr>
        <w:t>の理解</w:t>
      </w:r>
      <w:r w:rsidR="00641340" w:rsidRPr="00F7180F">
        <w:rPr>
          <w:rFonts w:asciiTheme="minorEastAsia" w:hAnsiTheme="minorEastAsia" w:cs="MS-PGothic" w:hint="eastAsia"/>
          <w:color w:val="000000" w:themeColor="text1"/>
          <w:kern w:val="0"/>
          <w:sz w:val="20"/>
          <w:szCs w:val="20"/>
        </w:rPr>
        <w:t>と目的外売却の制限）</w:t>
      </w:r>
    </w:p>
    <w:p w14:paraId="7EFDD8B7" w14:textId="3FEDFE2D" w:rsidR="00D30F13" w:rsidRPr="00F7180F" w:rsidRDefault="00F7180F"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r>
        <w:rPr>
          <w:rFonts w:asciiTheme="minorEastAsia" w:hAnsiTheme="minorEastAsia" w:cs="MS-PGothic" w:hint="eastAsia"/>
          <w:color w:val="000000" w:themeColor="text1"/>
          <w:kern w:val="0"/>
          <w:sz w:val="20"/>
          <w:szCs w:val="20"/>
        </w:rPr>
        <w:t xml:space="preserve">１　</w:t>
      </w:r>
      <w:r w:rsidR="00971D5B" w:rsidRPr="00F7180F">
        <w:rPr>
          <w:rFonts w:asciiTheme="minorEastAsia" w:hAnsiTheme="minorEastAsia" w:cs="MS-PGothic" w:hint="eastAsia"/>
          <w:color w:val="000000" w:themeColor="text1"/>
          <w:kern w:val="0"/>
          <w:sz w:val="20"/>
          <w:szCs w:val="20"/>
        </w:rPr>
        <w:t>本</w:t>
      </w:r>
      <w:r w:rsidR="00EB1C95" w:rsidRPr="00F7180F">
        <w:rPr>
          <w:rFonts w:asciiTheme="minorEastAsia" w:hAnsiTheme="minorEastAsia" w:cs="MS-PGothic" w:hint="eastAsia"/>
          <w:color w:val="000000" w:themeColor="text1"/>
          <w:kern w:val="0"/>
          <w:sz w:val="20"/>
          <w:szCs w:val="20"/>
        </w:rPr>
        <w:t>制度</w:t>
      </w:r>
      <w:r w:rsidR="00D30F13" w:rsidRPr="00F7180F">
        <w:rPr>
          <w:rFonts w:asciiTheme="minorEastAsia" w:hAnsiTheme="minorEastAsia" w:cs="MS-PGothic" w:hint="eastAsia"/>
          <w:color w:val="000000" w:themeColor="text1"/>
          <w:kern w:val="0"/>
          <w:sz w:val="20"/>
          <w:szCs w:val="20"/>
        </w:rPr>
        <w:t>は、第１条に規定するライフサイクル</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子女の教育、住宅取得、老後の生活等</w:t>
      </w:r>
      <w:r w:rsidR="00EF4769" w:rsidRPr="00F7180F">
        <w:rPr>
          <w:rFonts w:asciiTheme="minorEastAsia" w:hAnsiTheme="minorEastAsia" w:cs="MS-PGothic" w:hint="eastAsia"/>
          <w:color w:val="000000" w:themeColor="text1"/>
          <w:kern w:val="0"/>
          <w:sz w:val="20"/>
          <w:szCs w:val="20"/>
        </w:rPr>
        <w:t>）</w:t>
      </w:r>
      <w:r w:rsidR="00D30F13" w:rsidRPr="00F7180F">
        <w:rPr>
          <w:rFonts w:asciiTheme="minorEastAsia" w:hAnsiTheme="minorEastAsia" w:cs="MS-PGothic" w:hint="eastAsia"/>
          <w:color w:val="000000" w:themeColor="text1"/>
          <w:kern w:val="0"/>
          <w:sz w:val="20"/>
          <w:szCs w:val="20"/>
        </w:rPr>
        <w:t>への対応力を向上させることにより、役職員等の福利厚生の増進を図ることを目的とするものであり、利用者は</w:t>
      </w:r>
      <w:r w:rsidR="00372CB2">
        <w:rPr>
          <w:rFonts w:asciiTheme="minorEastAsia" w:hAnsiTheme="minorEastAsia" w:cs="MS-PGothic" w:hint="eastAsia"/>
          <w:color w:val="000000" w:themeColor="text1"/>
          <w:kern w:val="0"/>
          <w:sz w:val="20"/>
          <w:szCs w:val="20"/>
        </w:rPr>
        <w:t>当該目的を十分に理解し</w:t>
      </w:r>
      <w:r w:rsidR="00D30F13" w:rsidRPr="00F7180F">
        <w:rPr>
          <w:rFonts w:asciiTheme="minorEastAsia" w:hAnsiTheme="minorEastAsia" w:cs="MS-PGothic" w:hint="eastAsia"/>
          <w:color w:val="000000" w:themeColor="text1"/>
          <w:kern w:val="0"/>
          <w:sz w:val="20"/>
          <w:szCs w:val="20"/>
        </w:rPr>
        <w:t>、当該目的に適合しない</w:t>
      </w:r>
      <w:r w:rsidR="00372CB2">
        <w:rPr>
          <w:rFonts w:asciiTheme="minorEastAsia" w:hAnsiTheme="minorEastAsia" w:cs="MS-PGothic" w:hint="eastAsia"/>
          <w:color w:val="000000" w:themeColor="text1"/>
          <w:kern w:val="0"/>
          <w:sz w:val="20"/>
          <w:szCs w:val="20"/>
        </w:rPr>
        <w:t>積立</w:t>
      </w:r>
      <w:r w:rsidR="00D30F13" w:rsidRPr="00F7180F">
        <w:rPr>
          <w:rFonts w:asciiTheme="minorEastAsia" w:hAnsiTheme="minorEastAsia" w:cs="MS-PGothic" w:hint="eastAsia"/>
          <w:color w:val="000000" w:themeColor="text1"/>
          <w:kern w:val="0"/>
          <w:sz w:val="20"/>
          <w:szCs w:val="20"/>
        </w:rPr>
        <w:t>資産の売却・取崩し等の行為は、原則として行わない。</w:t>
      </w:r>
    </w:p>
    <w:p w14:paraId="4E96D37D" w14:textId="3BA9AA4A" w:rsidR="00B8642F" w:rsidRPr="00F7180F" w:rsidRDefault="0004621C" w:rsidP="000414F8">
      <w:pPr>
        <w:autoSpaceDE w:val="0"/>
        <w:autoSpaceDN w:val="0"/>
        <w:adjustRightInd w:val="0"/>
        <w:ind w:left="294" w:hangingChars="147" w:hanging="294"/>
        <w:jc w:val="left"/>
        <w:rPr>
          <w:rFonts w:asciiTheme="minorEastAsia" w:hAnsiTheme="minorEastAsia" w:cs="MS-PGothic"/>
          <w:color w:val="000000" w:themeColor="text1"/>
          <w:kern w:val="0"/>
          <w:sz w:val="20"/>
          <w:szCs w:val="20"/>
        </w:rPr>
      </w:pPr>
      <w:bookmarkStart w:id="0" w:name="_GoBack"/>
      <w:bookmarkEnd w:id="0"/>
      <w:r>
        <w:rPr>
          <w:rFonts w:asciiTheme="minorEastAsia" w:hAnsiTheme="minorEastAsia" w:cs="MS-PGothic" w:hint="eastAsia"/>
          <w:color w:val="000000" w:themeColor="text1"/>
          <w:kern w:val="0"/>
          <w:sz w:val="20"/>
          <w:szCs w:val="20"/>
        </w:rPr>
        <w:t>第１５</w:t>
      </w:r>
      <w:r w:rsidR="00B8642F" w:rsidRPr="00F7180F">
        <w:rPr>
          <w:rFonts w:asciiTheme="minorEastAsia" w:hAnsiTheme="minorEastAsia" w:cs="MS-PGothic" w:hint="eastAsia"/>
          <w:color w:val="000000" w:themeColor="text1"/>
          <w:kern w:val="0"/>
          <w:sz w:val="20"/>
          <w:szCs w:val="20"/>
        </w:rPr>
        <w:t>条（個人情報の取扱いに関する同意）</w:t>
      </w:r>
    </w:p>
    <w:p w14:paraId="5091A246" w14:textId="15C8959A"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 xml:space="preserve">１　</w:t>
      </w:r>
      <w:r w:rsidR="00B8642F" w:rsidRPr="00F7180F">
        <w:rPr>
          <w:rFonts w:asciiTheme="minorEastAsia" w:hAnsiTheme="minorEastAsia" w:hint="eastAsia"/>
          <w:sz w:val="20"/>
          <w:szCs w:val="20"/>
        </w:rPr>
        <w:t>利用者は、</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821B22" w:rsidRPr="00F7180F">
        <w:rPr>
          <w:rFonts w:asciiTheme="minorEastAsia" w:hAnsiTheme="minorEastAsia" w:hint="eastAsia"/>
          <w:sz w:val="20"/>
          <w:szCs w:val="20"/>
        </w:rPr>
        <w:t>における</w:t>
      </w:r>
      <w:r w:rsidR="004D3A3D" w:rsidRPr="00F7180F">
        <w:rPr>
          <w:rFonts w:asciiTheme="minorEastAsia" w:hAnsiTheme="minorEastAsia" w:cs="MS-PGothic"/>
          <w:color w:val="000000" w:themeColor="text1"/>
          <w:kern w:val="0"/>
          <w:sz w:val="20"/>
          <w:szCs w:val="20"/>
        </w:rPr>
        <w:t>個人情報の利用・提供・</w:t>
      </w:r>
      <w:r w:rsidR="004D3A3D" w:rsidRPr="00F7180F">
        <w:rPr>
          <w:rFonts w:asciiTheme="minorEastAsia" w:hAnsiTheme="minorEastAsia" w:cs="MS-PGothic" w:hint="eastAsia"/>
          <w:color w:val="000000" w:themeColor="text1"/>
          <w:kern w:val="0"/>
          <w:sz w:val="20"/>
          <w:szCs w:val="20"/>
        </w:rPr>
        <w:t>共有</w:t>
      </w:r>
      <w:r w:rsidR="004D3A3D" w:rsidRPr="00F7180F">
        <w:rPr>
          <w:rFonts w:asciiTheme="minorEastAsia" w:hAnsiTheme="minorEastAsia" w:cs="MS-PGothic"/>
          <w:color w:val="000000" w:themeColor="text1"/>
          <w:kern w:val="0"/>
          <w:sz w:val="20"/>
          <w:szCs w:val="20"/>
        </w:rPr>
        <w:t>に関し、</w:t>
      </w:r>
      <w:r w:rsidR="00B8642F" w:rsidRPr="00F7180F">
        <w:rPr>
          <w:rFonts w:asciiTheme="minorEastAsia" w:hAnsiTheme="minorEastAsia" w:cs="MS-PGothic" w:hint="eastAsia"/>
          <w:color w:val="000000" w:themeColor="text1"/>
          <w:kern w:val="0"/>
          <w:sz w:val="20"/>
          <w:szCs w:val="20"/>
        </w:rPr>
        <w:t>以下</w:t>
      </w:r>
      <w:r w:rsidR="00B8642F" w:rsidRPr="00F7180F">
        <w:rPr>
          <w:rFonts w:asciiTheme="minorEastAsia" w:hAnsiTheme="minorEastAsia" w:cs="MS-PGothic"/>
          <w:color w:val="000000" w:themeColor="text1"/>
          <w:kern w:val="0"/>
          <w:sz w:val="20"/>
          <w:szCs w:val="20"/>
        </w:rPr>
        <w:t>の</w:t>
      </w:r>
      <w:r w:rsidR="00B8642F" w:rsidRPr="00F7180F">
        <w:rPr>
          <w:rFonts w:asciiTheme="minorEastAsia" w:hAnsiTheme="minorEastAsia" w:cs="MS-PGothic" w:hint="eastAsia"/>
          <w:color w:val="000000" w:themeColor="text1"/>
          <w:kern w:val="0"/>
          <w:sz w:val="20"/>
          <w:szCs w:val="20"/>
        </w:rPr>
        <w:t>各</w:t>
      </w:r>
      <w:r>
        <w:rPr>
          <w:rFonts w:asciiTheme="minorEastAsia" w:hAnsiTheme="minorEastAsia" w:cs="MS-PGothic" w:hint="eastAsia"/>
          <w:color w:val="000000" w:themeColor="text1"/>
          <w:kern w:val="0"/>
          <w:sz w:val="20"/>
          <w:szCs w:val="20"/>
        </w:rPr>
        <w:t>号</w:t>
      </w:r>
      <w:r w:rsidR="004D3A3D" w:rsidRPr="00F7180F">
        <w:rPr>
          <w:rFonts w:asciiTheme="minorEastAsia" w:hAnsiTheme="minorEastAsia" w:cs="MS-PGothic"/>
          <w:color w:val="000000" w:themeColor="text1"/>
          <w:kern w:val="0"/>
          <w:sz w:val="20"/>
          <w:szCs w:val="20"/>
        </w:rPr>
        <w:t>について</w:t>
      </w:r>
      <w:r w:rsidR="004D3A3D" w:rsidRPr="00F7180F">
        <w:rPr>
          <w:rFonts w:asciiTheme="minorEastAsia" w:hAnsiTheme="minorEastAsia" w:cs="MS-PGothic" w:hint="eastAsia"/>
          <w:color w:val="000000" w:themeColor="text1"/>
          <w:kern w:val="0"/>
          <w:sz w:val="20"/>
          <w:szCs w:val="20"/>
        </w:rPr>
        <w:t>確認し、</w:t>
      </w:r>
      <w:r w:rsidR="004D3A3D" w:rsidRPr="00F7180F">
        <w:rPr>
          <w:rFonts w:asciiTheme="minorEastAsia" w:hAnsiTheme="minorEastAsia" w:cs="MS-PGothic"/>
          <w:color w:val="000000" w:themeColor="text1"/>
          <w:kern w:val="0"/>
          <w:sz w:val="20"/>
          <w:szCs w:val="20"/>
        </w:rPr>
        <w:t>同意</w:t>
      </w:r>
      <w:r w:rsidR="00B8642F" w:rsidRPr="00F7180F">
        <w:rPr>
          <w:rFonts w:asciiTheme="minorEastAsia" w:hAnsiTheme="minorEastAsia" w:cs="MS-PGothic" w:hint="eastAsia"/>
          <w:color w:val="000000" w:themeColor="text1"/>
          <w:kern w:val="0"/>
          <w:sz w:val="20"/>
          <w:szCs w:val="20"/>
        </w:rPr>
        <w:t>する</w:t>
      </w:r>
      <w:r w:rsidR="003207D5" w:rsidRPr="00F7180F">
        <w:rPr>
          <w:rFonts w:asciiTheme="minorEastAsia" w:hAnsiTheme="minorEastAsia" w:hint="eastAsia"/>
          <w:sz w:val="20"/>
          <w:szCs w:val="20"/>
        </w:rPr>
        <w:t>。</w:t>
      </w:r>
    </w:p>
    <w:p w14:paraId="7F1EA3C6" w14:textId="6858DF7F" w:rsidR="003207D5"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w:t>
      </w:r>
      <w:r w:rsidR="00DE15BB" w:rsidRPr="00F7180F">
        <w:rPr>
          <w:rFonts w:asciiTheme="minorEastAsia" w:hAnsiTheme="minorEastAsia" w:hint="eastAsia"/>
          <w:sz w:val="20"/>
          <w:szCs w:val="20"/>
        </w:rPr>
        <w:t>１</w:t>
      </w:r>
      <w:r>
        <w:rPr>
          <w:rFonts w:asciiTheme="minorEastAsia" w:hAnsiTheme="minorEastAsia" w:hint="eastAsia"/>
          <w:sz w:val="20"/>
          <w:szCs w:val="20"/>
        </w:rPr>
        <w:t>）</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利用にあたり入力</w:t>
      </w:r>
      <w:r w:rsidR="003207D5" w:rsidRPr="00F7180F">
        <w:rPr>
          <w:rFonts w:asciiTheme="minorEastAsia" w:hAnsiTheme="minorEastAsia" w:hint="eastAsia"/>
          <w:sz w:val="20"/>
          <w:szCs w:val="20"/>
        </w:rPr>
        <w:t>する</w:t>
      </w:r>
      <w:r w:rsidR="00B8642F" w:rsidRPr="00F7180F">
        <w:rPr>
          <w:rFonts w:asciiTheme="minorEastAsia" w:hAnsiTheme="minorEastAsia" w:hint="eastAsia"/>
          <w:sz w:val="20"/>
          <w:szCs w:val="20"/>
        </w:rPr>
        <w:t>利用者</w:t>
      </w:r>
      <w:r w:rsidR="00DE15BB" w:rsidRPr="00F7180F">
        <w:rPr>
          <w:rFonts w:asciiTheme="minorEastAsia" w:hAnsiTheme="minorEastAsia" w:hint="eastAsia"/>
          <w:sz w:val="20"/>
          <w:szCs w:val="20"/>
        </w:rPr>
        <w:t>の</w:t>
      </w:r>
      <w:r w:rsidR="003207D5" w:rsidRPr="00F7180F">
        <w:rPr>
          <w:rFonts w:asciiTheme="minorEastAsia" w:hAnsiTheme="minorEastAsia" w:hint="eastAsia"/>
          <w:sz w:val="20"/>
          <w:szCs w:val="20"/>
        </w:rPr>
        <w:t>個人情報（氏名・住所・生年月日・</w:t>
      </w:r>
      <w:r w:rsidR="006F00B3" w:rsidRPr="00F7180F">
        <w:rPr>
          <w:rFonts w:asciiTheme="minorEastAsia" w:hAnsiTheme="minorEastAsia" w:hint="eastAsia"/>
          <w:sz w:val="20"/>
          <w:szCs w:val="20"/>
        </w:rPr>
        <w:t>入社年月日・</w:t>
      </w:r>
      <w:r w:rsidR="003207D5" w:rsidRPr="00F7180F">
        <w:rPr>
          <w:rFonts w:asciiTheme="minorEastAsia" w:hAnsiTheme="minorEastAsia" w:hint="eastAsia"/>
          <w:sz w:val="20"/>
          <w:szCs w:val="20"/>
        </w:rPr>
        <w:t>投資教育受講日・預金口座及び投資信託の取引店番、口座番号</w:t>
      </w:r>
      <w:r w:rsidR="00B8642F" w:rsidRPr="00F7180F">
        <w:rPr>
          <w:rFonts w:asciiTheme="minorEastAsia" w:hAnsiTheme="minorEastAsia" w:hint="eastAsia"/>
          <w:sz w:val="20"/>
          <w:szCs w:val="20"/>
        </w:rPr>
        <w:t>、</w:t>
      </w:r>
      <w:r w:rsidR="006F00B3" w:rsidRPr="00F7180F">
        <w:rPr>
          <w:rFonts w:asciiTheme="minorEastAsia" w:hAnsiTheme="minorEastAsia" w:hint="eastAsia"/>
          <w:sz w:val="20"/>
          <w:szCs w:val="20"/>
        </w:rPr>
        <w:t>積立</w:t>
      </w:r>
      <w:r w:rsidR="00B8642F" w:rsidRPr="00F7180F">
        <w:rPr>
          <w:rFonts w:asciiTheme="minorEastAsia" w:hAnsiTheme="minorEastAsia" w:hint="eastAsia"/>
          <w:sz w:val="20"/>
          <w:szCs w:val="20"/>
        </w:rPr>
        <w:t>金額・積立</w:t>
      </w:r>
      <w:r w:rsidR="006F00B3" w:rsidRPr="00F7180F">
        <w:rPr>
          <w:rFonts w:asciiTheme="minorEastAsia" w:hAnsiTheme="minorEastAsia" w:hint="eastAsia"/>
          <w:sz w:val="20"/>
          <w:szCs w:val="20"/>
        </w:rPr>
        <w:t>実績</w:t>
      </w:r>
      <w:r w:rsidR="00B8642F" w:rsidRPr="00F7180F">
        <w:rPr>
          <w:rFonts w:asciiTheme="minorEastAsia" w:hAnsiTheme="minorEastAsia" w:hint="eastAsia"/>
          <w:sz w:val="20"/>
          <w:szCs w:val="20"/>
        </w:rPr>
        <w:t>・運用実績等個人の資産の運用に関する</w:t>
      </w:r>
      <w:r w:rsidR="006F00B3" w:rsidRPr="00F7180F">
        <w:rPr>
          <w:rFonts w:asciiTheme="minorEastAsia" w:hAnsiTheme="minorEastAsia" w:hint="eastAsia"/>
          <w:sz w:val="20"/>
          <w:szCs w:val="20"/>
        </w:rPr>
        <w:t>情報</w:t>
      </w:r>
      <w:r w:rsidR="003207D5" w:rsidRPr="00F7180F">
        <w:rPr>
          <w:rFonts w:asciiTheme="minorEastAsia" w:hAnsiTheme="minorEastAsia" w:hint="eastAsia"/>
          <w:sz w:val="20"/>
          <w:szCs w:val="20"/>
        </w:rPr>
        <w:t>）</w:t>
      </w:r>
      <w:r w:rsidR="00DE15BB" w:rsidRPr="00F7180F">
        <w:rPr>
          <w:rFonts w:asciiTheme="minorEastAsia" w:hAnsiTheme="minorEastAsia" w:hint="eastAsia"/>
          <w:sz w:val="20"/>
          <w:szCs w:val="20"/>
        </w:rPr>
        <w:t>は</w:t>
      </w:r>
      <w:r w:rsidR="00B8642F" w:rsidRPr="00F7180F">
        <w:rPr>
          <w:rFonts w:asciiTheme="minorEastAsia" w:hAnsiTheme="minorEastAsia" w:hint="eastAsia"/>
          <w:sz w:val="20"/>
          <w:szCs w:val="20"/>
        </w:rPr>
        <w:t>、</w:t>
      </w:r>
      <w:r w:rsidR="00B8642F" w:rsidRPr="00F7180F">
        <w:rPr>
          <w:rFonts w:asciiTheme="minorEastAsia" w:hAnsiTheme="minorEastAsia" w:cs="MS-PGothic" w:hint="eastAsia"/>
          <w:color w:val="000000" w:themeColor="text1"/>
          <w:kern w:val="0"/>
          <w:sz w:val="20"/>
          <w:szCs w:val="20"/>
        </w:rPr>
        <w:t>事業主</w:t>
      </w:r>
      <w:r w:rsidR="003207D5" w:rsidRPr="00F7180F">
        <w:rPr>
          <w:rFonts w:asciiTheme="minorEastAsia" w:hAnsiTheme="minorEastAsia" w:hint="eastAsia"/>
          <w:sz w:val="20"/>
          <w:szCs w:val="20"/>
        </w:rPr>
        <w:t>と</w:t>
      </w:r>
      <w:r w:rsidR="00681919">
        <w:rPr>
          <w:rFonts w:asciiTheme="minorEastAsia" w:hAnsiTheme="minorEastAsia" w:hint="eastAsia"/>
          <w:sz w:val="20"/>
          <w:szCs w:val="20"/>
        </w:rPr>
        <w:t>十八親和銀行</w:t>
      </w:r>
      <w:r w:rsidR="003207D5" w:rsidRPr="00F7180F">
        <w:rPr>
          <w:rFonts w:asciiTheme="minorEastAsia" w:hAnsiTheme="minorEastAsia" w:hint="eastAsia"/>
          <w:sz w:val="20"/>
          <w:szCs w:val="20"/>
        </w:rPr>
        <w:t>との間で</w:t>
      </w:r>
      <w:r w:rsidR="00B95278" w:rsidRPr="00F7180F">
        <w:rPr>
          <w:rFonts w:asciiTheme="minorEastAsia" w:hAnsiTheme="minorEastAsia" w:hint="eastAsia"/>
          <w:sz w:val="20"/>
          <w:szCs w:val="20"/>
        </w:rPr>
        <w:t>共有され</w:t>
      </w:r>
      <w:r w:rsidR="003207D5" w:rsidRPr="00F7180F">
        <w:rPr>
          <w:rFonts w:asciiTheme="minorEastAsia" w:hAnsiTheme="minorEastAsia" w:hint="eastAsia"/>
          <w:sz w:val="20"/>
          <w:szCs w:val="20"/>
        </w:rPr>
        <w:t>、本</w:t>
      </w:r>
      <w:r w:rsidR="00EB1C95" w:rsidRPr="00F7180F">
        <w:rPr>
          <w:rFonts w:asciiTheme="minorEastAsia" w:hAnsiTheme="minorEastAsia" w:hint="eastAsia"/>
          <w:sz w:val="20"/>
          <w:szCs w:val="20"/>
        </w:rPr>
        <w:t>制度</w:t>
      </w:r>
      <w:r w:rsidR="00B8642F" w:rsidRPr="00F7180F">
        <w:rPr>
          <w:rFonts w:asciiTheme="minorEastAsia" w:hAnsiTheme="minorEastAsia" w:hint="eastAsia"/>
          <w:sz w:val="20"/>
          <w:szCs w:val="20"/>
        </w:rPr>
        <w:t>の円滑な運営・管理・事務</w:t>
      </w:r>
      <w:r w:rsidR="003207D5" w:rsidRPr="00F7180F">
        <w:rPr>
          <w:rFonts w:asciiTheme="minorEastAsia" w:hAnsiTheme="minorEastAsia" w:hint="eastAsia"/>
          <w:sz w:val="20"/>
          <w:szCs w:val="20"/>
        </w:rPr>
        <w:t>に利用され</w:t>
      </w:r>
      <w:r w:rsidR="00B8642F" w:rsidRPr="00F7180F">
        <w:rPr>
          <w:rFonts w:asciiTheme="minorEastAsia" w:hAnsiTheme="minorEastAsia" w:hint="eastAsia"/>
          <w:sz w:val="20"/>
          <w:szCs w:val="20"/>
        </w:rPr>
        <w:t>る</w:t>
      </w:r>
      <w:r w:rsidR="003207D5" w:rsidRPr="00F7180F">
        <w:rPr>
          <w:rFonts w:asciiTheme="minorEastAsia" w:hAnsiTheme="minorEastAsia" w:hint="eastAsia"/>
          <w:sz w:val="20"/>
          <w:szCs w:val="20"/>
        </w:rPr>
        <w:t>。</w:t>
      </w:r>
    </w:p>
    <w:p w14:paraId="28E0FA39" w14:textId="2471FF33" w:rsidR="00DE15BB" w:rsidRPr="00F7180F" w:rsidRDefault="00F7180F" w:rsidP="000414F8">
      <w:pPr>
        <w:ind w:left="294" w:hangingChars="147" w:hanging="294"/>
        <w:jc w:val="left"/>
        <w:rPr>
          <w:rFonts w:asciiTheme="minorEastAsia" w:hAnsiTheme="minorEastAsia"/>
          <w:sz w:val="20"/>
          <w:szCs w:val="20"/>
        </w:rPr>
      </w:pPr>
      <w:r>
        <w:rPr>
          <w:rFonts w:asciiTheme="minorEastAsia" w:hAnsiTheme="minorEastAsia" w:cs="MS-PGothic" w:hint="eastAsia"/>
          <w:color w:val="000000" w:themeColor="text1"/>
          <w:kern w:val="0"/>
          <w:sz w:val="20"/>
          <w:szCs w:val="20"/>
        </w:rPr>
        <w:t>（２）</w:t>
      </w:r>
      <w:r w:rsidR="00B8642F" w:rsidRPr="00F7180F">
        <w:rPr>
          <w:rFonts w:asciiTheme="minorEastAsia" w:hAnsiTheme="minorEastAsia" w:cs="MS-PGothic" w:hint="eastAsia"/>
          <w:color w:val="000000" w:themeColor="text1"/>
          <w:kern w:val="0"/>
          <w:sz w:val="20"/>
          <w:szCs w:val="20"/>
        </w:rPr>
        <w:t>事業主は、利用者の積立実績情報を、奨励金の計算・</w:t>
      </w:r>
      <w:r w:rsidR="00DE15BB" w:rsidRPr="00F7180F">
        <w:rPr>
          <w:rFonts w:asciiTheme="minorEastAsia" w:hAnsiTheme="minorEastAsia" w:cs="MS-PGothic" w:hint="eastAsia"/>
          <w:color w:val="000000" w:themeColor="text1"/>
          <w:kern w:val="0"/>
          <w:sz w:val="20"/>
          <w:szCs w:val="20"/>
        </w:rPr>
        <w:t>付与のために</w:t>
      </w:r>
      <w:r w:rsidR="00B95278" w:rsidRPr="00F7180F">
        <w:rPr>
          <w:rFonts w:asciiTheme="minorEastAsia" w:hAnsiTheme="minorEastAsia" w:cs="MS-PGothic" w:hint="eastAsia"/>
          <w:color w:val="000000" w:themeColor="text1"/>
          <w:kern w:val="0"/>
          <w:sz w:val="20"/>
          <w:szCs w:val="20"/>
        </w:rPr>
        <w:t>利</w:t>
      </w:r>
      <w:r w:rsidR="00DE15BB" w:rsidRPr="00F7180F">
        <w:rPr>
          <w:rFonts w:asciiTheme="minorEastAsia" w:hAnsiTheme="minorEastAsia" w:cs="MS-PGothic" w:hint="eastAsia"/>
          <w:color w:val="000000" w:themeColor="text1"/>
          <w:kern w:val="0"/>
          <w:sz w:val="20"/>
          <w:szCs w:val="20"/>
        </w:rPr>
        <w:t>用</w:t>
      </w:r>
      <w:r w:rsidR="00B8642F" w:rsidRPr="00F7180F">
        <w:rPr>
          <w:rFonts w:asciiTheme="minorEastAsia" w:hAnsiTheme="minorEastAsia" w:cs="MS-PGothic" w:hint="eastAsia"/>
          <w:color w:val="000000" w:themeColor="text1"/>
          <w:kern w:val="0"/>
          <w:sz w:val="20"/>
          <w:szCs w:val="20"/>
        </w:rPr>
        <w:t>する</w:t>
      </w:r>
      <w:r w:rsidR="00DE15BB" w:rsidRPr="00F7180F">
        <w:rPr>
          <w:rFonts w:asciiTheme="minorEastAsia" w:hAnsiTheme="minorEastAsia" w:cs="MS-PGothic" w:hint="eastAsia"/>
          <w:color w:val="000000" w:themeColor="text1"/>
          <w:kern w:val="0"/>
          <w:sz w:val="20"/>
          <w:szCs w:val="20"/>
        </w:rPr>
        <w:t>。</w:t>
      </w:r>
    </w:p>
    <w:p w14:paraId="557DDB6A" w14:textId="1DAB1014" w:rsidR="003207D5" w:rsidRDefault="00F7180F" w:rsidP="000414F8">
      <w:pPr>
        <w:ind w:left="294" w:hangingChars="147" w:hanging="294"/>
        <w:jc w:val="left"/>
        <w:rPr>
          <w:rFonts w:asciiTheme="minorEastAsia" w:hAnsiTheme="minorEastAsia"/>
          <w:sz w:val="20"/>
          <w:szCs w:val="20"/>
        </w:rPr>
      </w:pPr>
      <w:r>
        <w:rPr>
          <w:rFonts w:asciiTheme="minorEastAsia" w:hAnsiTheme="minorEastAsia" w:hint="eastAsia"/>
          <w:sz w:val="20"/>
          <w:szCs w:val="20"/>
        </w:rPr>
        <w:t>（３）</w:t>
      </w:r>
      <w:r w:rsidR="00B8642F" w:rsidRPr="00F7180F">
        <w:rPr>
          <w:rFonts w:asciiTheme="minorEastAsia" w:hAnsiTheme="minorEastAsia" w:hint="eastAsia"/>
          <w:sz w:val="20"/>
          <w:szCs w:val="20"/>
        </w:rPr>
        <w:t>本</w:t>
      </w:r>
      <w:r w:rsidR="00EB1C95" w:rsidRPr="00F7180F">
        <w:rPr>
          <w:rFonts w:asciiTheme="minorEastAsia" w:hAnsiTheme="minorEastAsia" w:cs="MS-PGothic"/>
          <w:color w:val="000000" w:themeColor="text1"/>
          <w:kern w:val="0"/>
          <w:sz w:val="20"/>
          <w:szCs w:val="20"/>
        </w:rPr>
        <w:t>制度</w:t>
      </w:r>
      <w:r w:rsidR="00DE15BB" w:rsidRPr="00F7180F">
        <w:rPr>
          <w:rFonts w:asciiTheme="minorEastAsia" w:hAnsiTheme="minorEastAsia" w:hint="eastAsia"/>
          <w:sz w:val="20"/>
          <w:szCs w:val="20"/>
        </w:rPr>
        <w:t>利用規定に定める奨励金は、</w:t>
      </w:r>
      <w:r w:rsidR="00B8642F" w:rsidRPr="00F7180F">
        <w:rPr>
          <w:rFonts w:asciiTheme="minorEastAsia" w:hAnsiTheme="minorEastAsia" w:cs="MS-PGothic" w:hint="eastAsia"/>
          <w:color w:val="000000" w:themeColor="text1"/>
          <w:kern w:val="0"/>
          <w:sz w:val="20"/>
          <w:szCs w:val="20"/>
        </w:rPr>
        <w:t>事業主</w:t>
      </w:r>
      <w:r w:rsidR="00B95278" w:rsidRPr="00F7180F">
        <w:rPr>
          <w:rFonts w:asciiTheme="minorEastAsia" w:hAnsiTheme="minorEastAsia" w:hint="eastAsia"/>
          <w:sz w:val="20"/>
          <w:szCs w:val="20"/>
        </w:rPr>
        <w:t>が</w:t>
      </w:r>
      <w:r w:rsidR="00681919">
        <w:rPr>
          <w:rFonts w:asciiTheme="minorEastAsia" w:hAnsiTheme="minorEastAsia" w:hint="eastAsia"/>
          <w:sz w:val="20"/>
          <w:szCs w:val="20"/>
        </w:rPr>
        <w:t>十八親和銀行</w:t>
      </w:r>
      <w:r w:rsidR="00B8642F" w:rsidRPr="00F7180F">
        <w:rPr>
          <w:rFonts w:asciiTheme="minorEastAsia" w:hAnsiTheme="minorEastAsia" w:hint="eastAsia"/>
          <w:sz w:val="20"/>
          <w:szCs w:val="20"/>
        </w:rPr>
        <w:t>から受領する利用者の積立実績情報を</w:t>
      </w:r>
      <w:r w:rsidR="006F00B3" w:rsidRPr="00F7180F">
        <w:rPr>
          <w:rFonts w:asciiTheme="minorEastAsia" w:hAnsiTheme="minorEastAsia" w:hint="eastAsia"/>
          <w:sz w:val="20"/>
          <w:szCs w:val="20"/>
        </w:rPr>
        <w:t>確認・計算</w:t>
      </w:r>
      <w:r w:rsidR="0064120D" w:rsidRPr="00F7180F">
        <w:rPr>
          <w:rFonts w:asciiTheme="minorEastAsia" w:hAnsiTheme="minorEastAsia" w:hint="eastAsia"/>
          <w:sz w:val="20"/>
          <w:szCs w:val="20"/>
        </w:rPr>
        <w:t>し、</w:t>
      </w:r>
      <w:r w:rsidR="00B8642F" w:rsidRPr="00F7180F">
        <w:rPr>
          <w:rFonts w:asciiTheme="minorEastAsia" w:hAnsiTheme="minorEastAsia" w:hint="eastAsia"/>
          <w:sz w:val="20"/>
          <w:szCs w:val="20"/>
        </w:rPr>
        <w:t>給付される。</w:t>
      </w:r>
    </w:p>
    <w:p w14:paraId="7B9AE70B" w14:textId="77777777" w:rsidR="000414F8" w:rsidRPr="00F7180F" w:rsidRDefault="000414F8" w:rsidP="000414F8">
      <w:pPr>
        <w:ind w:left="294" w:hangingChars="147" w:hanging="294"/>
        <w:jc w:val="left"/>
        <w:rPr>
          <w:rFonts w:asciiTheme="minorEastAsia" w:hAnsiTheme="minorEastAsia"/>
          <w:sz w:val="20"/>
          <w:szCs w:val="20"/>
        </w:rPr>
      </w:pPr>
    </w:p>
    <w:p w14:paraId="58574E58" w14:textId="78735543" w:rsidR="003207D5" w:rsidRPr="00F7180F" w:rsidRDefault="000414F8" w:rsidP="000414F8">
      <w:pPr>
        <w:ind w:left="294" w:hangingChars="147" w:hanging="294"/>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以上</w:t>
      </w:r>
    </w:p>
    <w:sectPr w:rsidR="003207D5" w:rsidRPr="00F7180F" w:rsidSect="00133747">
      <w:pgSz w:w="11906" w:h="16838"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DAD600" w15:done="0"/>
  <w15:commentEx w15:paraId="2546509D" w15:done="0"/>
  <w15:commentEx w15:paraId="38053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BCC0C2" w16cex:dateUtc="2024-11-22T07:46:00Z"/>
  <w16cex:commentExtensible w16cex:durableId="45CDACDD" w16cex:dateUtc="2024-11-22T08:09:00Z"/>
  <w16cex:commentExtensible w16cex:durableId="45FEAD59" w16cex:dateUtc="2024-11-22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DAD600" w16cid:durableId="07BCC0C2"/>
  <w16cid:commentId w16cid:paraId="2546509D" w16cid:durableId="45CDACDD"/>
  <w16cid:commentId w16cid:paraId="38053C9F" w16cid:durableId="45FEAD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DDA4" w14:textId="77777777" w:rsidR="005567F7" w:rsidRDefault="005567F7" w:rsidP="00190B9E">
      <w:r>
        <w:separator/>
      </w:r>
    </w:p>
  </w:endnote>
  <w:endnote w:type="continuationSeparator" w:id="0">
    <w:p w14:paraId="140AA6B3" w14:textId="77777777" w:rsidR="005567F7" w:rsidRDefault="005567F7" w:rsidP="001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3" w:usb1="08070000" w:usb2="00000010" w:usb3="00000000" w:csb0="00020001" w:csb1="00000000"/>
  </w:font>
  <w:font w:name="MS-P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C34DA" w14:textId="77777777" w:rsidR="005567F7" w:rsidRDefault="005567F7" w:rsidP="00190B9E">
      <w:r>
        <w:separator/>
      </w:r>
    </w:p>
  </w:footnote>
  <w:footnote w:type="continuationSeparator" w:id="0">
    <w:p w14:paraId="61C3C4F7" w14:textId="77777777" w:rsidR="005567F7" w:rsidRDefault="005567F7" w:rsidP="00190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2DD"/>
    <w:multiLevelType w:val="hybridMultilevel"/>
    <w:tmpl w:val="BFD028E6"/>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8555A2"/>
    <w:multiLevelType w:val="hybridMultilevel"/>
    <w:tmpl w:val="C1F21562"/>
    <w:lvl w:ilvl="0" w:tplc="9D44E2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法律事務所 行方国際">
    <w15:presenceInfo w15:providerId="Windows Live" w15:userId="a9c0e99c0c72f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40"/>
    <w:rsid w:val="000019AA"/>
    <w:rsid w:val="000269D2"/>
    <w:rsid w:val="000414F8"/>
    <w:rsid w:val="00043086"/>
    <w:rsid w:val="0004621C"/>
    <w:rsid w:val="00046CD9"/>
    <w:rsid w:val="0005057A"/>
    <w:rsid w:val="00056F15"/>
    <w:rsid w:val="00065AAE"/>
    <w:rsid w:val="000759A8"/>
    <w:rsid w:val="0008633B"/>
    <w:rsid w:val="00090E9F"/>
    <w:rsid w:val="000A489D"/>
    <w:rsid w:val="000C3D46"/>
    <w:rsid w:val="000D4BAB"/>
    <w:rsid w:val="000D59B0"/>
    <w:rsid w:val="00110702"/>
    <w:rsid w:val="001255DF"/>
    <w:rsid w:val="00133747"/>
    <w:rsid w:val="00154B64"/>
    <w:rsid w:val="001637A5"/>
    <w:rsid w:val="001646FA"/>
    <w:rsid w:val="001747AD"/>
    <w:rsid w:val="00176CC8"/>
    <w:rsid w:val="00190B9E"/>
    <w:rsid w:val="001C2CE1"/>
    <w:rsid w:val="001D0152"/>
    <w:rsid w:val="001F5705"/>
    <w:rsid w:val="001F7BCC"/>
    <w:rsid w:val="00215EE1"/>
    <w:rsid w:val="00233AE7"/>
    <w:rsid w:val="00240BFF"/>
    <w:rsid w:val="00242C4E"/>
    <w:rsid w:val="00252F1A"/>
    <w:rsid w:val="0028446C"/>
    <w:rsid w:val="00287F4B"/>
    <w:rsid w:val="002A5CD9"/>
    <w:rsid w:val="002B32D3"/>
    <w:rsid w:val="002C60D4"/>
    <w:rsid w:val="002D1C95"/>
    <w:rsid w:val="002F1CD0"/>
    <w:rsid w:val="002F4E98"/>
    <w:rsid w:val="00302D1E"/>
    <w:rsid w:val="003077A9"/>
    <w:rsid w:val="00312453"/>
    <w:rsid w:val="003207D5"/>
    <w:rsid w:val="00323380"/>
    <w:rsid w:val="00325361"/>
    <w:rsid w:val="003342D2"/>
    <w:rsid w:val="0033571A"/>
    <w:rsid w:val="00355A4A"/>
    <w:rsid w:val="00364B99"/>
    <w:rsid w:val="00372CB2"/>
    <w:rsid w:val="00381876"/>
    <w:rsid w:val="003C5867"/>
    <w:rsid w:val="003D4EDA"/>
    <w:rsid w:val="003E54DB"/>
    <w:rsid w:val="003E6990"/>
    <w:rsid w:val="0040509F"/>
    <w:rsid w:val="00411194"/>
    <w:rsid w:val="00422861"/>
    <w:rsid w:val="00453E62"/>
    <w:rsid w:val="004909B1"/>
    <w:rsid w:val="004A284D"/>
    <w:rsid w:val="004D37BC"/>
    <w:rsid w:val="004D3A3D"/>
    <w:rsid w:val="004E565A"/>
    <w:rsid w:val="00501883"/>
    <w:rsid w:val="00501DE0"/>
    <w:rsid w:val="005028A4"/>
    <w:rsid w:val="005037F8"/>
    <w:rsid w:val="0051311F"/>
    <w:rsid w:val="00516DD8"/>
    <w:rsid w:val="00531652"/>
    <w:rsid w:val="0053441E"/>
    <w:rsid w:val="00543E5C"/>
    <w:rsid w:val="005567F7"/>
    <w:rsid w:val="00566521"/>
    <w:rsid w:val="00591A42"/>
    <w:rsid w:val="005B45A7"/>
    <w:rsid w:val="005D5B06"/>
    <w:rsid w:val="005D7689"/>
    <w:rsid w:val="005E1B09"/>
    <w:rsid w:val="005F714D"/>
    <w:rsid w:val="0060054E"/>
    <w:rsid w:val="00610F4E"/>
    <w:rsid w:val="00620890"/>
    <w:rsid w:val="00624738"/>
    <w:rsid w:val="0064120D"/>
    <w:rsid w:val="00641340"/>
    <w:rsid w:val="00662A0D"/>
    <w:rsid w:val="006751D9"/>
    <w:rsid w:val="0067728A"/>
    <w:rsid w:val="00681919"/>
    <w:rsid w:val="006B7FCD"/>
    <w:rsid w:val="006C28ED"/>
    <w:rsid w:val="006C2E96"/>
    <w:rsid w:val="006C6E53"/>
    <w:rsid w:val="006F00B3"/>
    <w:rsid w:val="00721ED1"/>
    <w:rsid w:val="00722F16"/>
    <w:rsid w:val="007355DB"/>
    <w:rsid w:val="00744C99"/>
    <w:rsid w:val="00770261"/>
    <w:rsid w:val="007707C3"/>
    <w:rsid w:val="00770A67"/>
    <w:rsid w:val="00784FBA"/>
    <w:rsid w:val="007924DF"/>
    <w:rsid w:val="007A685E"/>
    <w:rsid w:val="007E4E9C"/>
    <w:rsid w:val="00806DF1"/>
    <w:rsid w:val="00807272"/>
    <w:rsid w:val="00814466"/>
    <w:rsid w:val="00817657"/>
    <w:rsid w:val="00821B22"/>
    <w:rsid w:val="00822FCD"/>
    <w:rsid w:val="0083219E"/>
    <w:rsid w:val="008464C9"/>
    <w:rsid w:val="00853136"/>
    <w:rsid w:val="008722E0"/>
    <w:rsid w:val="00880ACE"/>
    <w:rsid w:val="00883625"/>
    <w:rsid w:val="00884526"/>
    <w:rsid w:val="008931CA"/>
    <w:rsid w:val="008D7EF2"/>
    <w:rsid w:val="008E2DF9"/>
    <w:rsid w:val="008E634C"/>
    <w:rsid w:val="00924F50"/>
    <w:rsid w:val="00931FC0"/>
    <w:rsid w:val="0094112D"/>
    <w:rsid w:val="00956F36"/>
    <w:rsid w:val="00971894"/>
    <w:rsid w:val="00971D5B"/>
    <w:rsid w:val="009727A8"/>
    <w:rsid w:val="00973F88"/>
    <w:rsid w:val="009773A3"/>
    <w:rsid w:val="00977FF1"/>
    <w:rsid w:val="009B7A7D"/>
    <w:rsid w:val="009D1307"/>
    <w:rsid w:val="009E393C"/>
    <w:rsid w:val="00A15B42"/>
    <w:rsid w:val="00A42FA1"/>
    <w:rsid w:val="00A4427E"/>
    <w:rsid w:val="00A623BE"/>
    <w:rsid w:val="00A639F0"/>
    <w:rsid w:val="00A82DB5"/>
    <w:rsid w:val="00A87886"/>
    <w:rsid w:val="00A916C2"/>
    <w:rsid w:val="00AB2A01"/>
    <w:rsid w:val="00AD6A51"/>
    <w:rsid w:val="00AE2FD9"/>
    <w:rsid w:val="00B04C97"/>
    <w:rsid w:val="00B2190C"/>
    <w:rsid w:val="00B30111"/>
    <w:rsid w:val="00B50896"/>
    <w:rsid w:val="00B678AF"/>
    <w:rsid w:val="00B71A06"/>
    <w:rsid w:val="00B77AFA"/>
    <w:rsid w:val="00B85355"/>
    <w:rsid w:val="00B86207"/>
    <w:rsid w:val="00B8642F"/>
    <w:rsid w:val="00B95199"/>
    <w:rsid w:val="00B95278"/>
    <w:rsid w:val="00BA1AF6"/>
    <w:rsid w:val="00BD14F8"/>
    <w:rsid w:val="00BD15C6"/>
    <w:rsid w:val="00BE3069"/>
    <w:rsid w:val="00BF6C78"/>
    <w:rsid w:val="00C02084"/>
    <w:rsid w:val="00C055C1"/>
    <w:rsid w:val="00C27C38"/>
    <w:rsid w:val="00C552C3"/>
    <w:rsid w:val="00C56971"/>
    <w:rsid w:val="00C7379C"/>
    <w:rsid w:val="00C82909"/>
    <w:rsid w:val="00C9144E"/>
    <w:rsid w:val="00C93D60"/>
    <w:rsid w:val="00CA25AF"/>
    <w:rsid w:val="00CA62E7"/>
    <w:rsid w:val="00CB0634"/>
    <w:rsid w:val="00CC6E87"/>
    <w:rsid w:val="00CD07DC"/>
    <w:rsid w:val="00CD0E86"/>
    <w:rsid w:val="00CD125F"/>
    <w:rsid w:val="00CD20BA"/>
    <w:rsid w:val="00CF21FA"/>
    <w:rsid w:val="00CF4317"/>
    <w:rsid w:val="00D16698"/>
    <w:rsid w:val="00D26E40"/>
    <w:rsid w:val="00D30F13"/>
    <w:rsid w:val="00D40CBD"/>
    <w:rsid w:val="00D44E81"/>
    <w:rsid w:val="00D607AA"/>
    <w:rsid w:val="00D904DD"/>
    <w:rsid w:val="00DB154F"/>
    <w:rsid w:val="00DB21D8"/>
    <w:rsid w:val="00DB5F3D"/>
    <w:rsid w:val="00DC15B3"/>
    <w:rsid w:val="00DC5B93"/>
    <w:rsid w:val="00DE15BB"/>
    <w:rsid w:val="00DE6CDA"/>
    <w:rsid w:val="00E02460"/>
    <w:rsid w:val="00E035DA"/>
    <w:rsid w:val="00E10B2D"/>
    <w:rsid w:val="00E26AB9"/>
    <w:rsid w:val="00E82240"/>
    <w:rsid w:val="00EB1C95"/>
    <w:rsid w:val="00EB398F"/>
    <w:rsid w:val="00EC1D95"/>
    <w:rsid w:val="00EC3B49"/>
    <w:rsid w:val="00EF4769"/>
    <w:rsid w:val="00EF76BA"/>
    <w:rsid w:val="00F03257"/>
    <w:rsid w:val="00F35489"/>
    <w:rsid w:val="00F3779B"/>
    <w:rsid w:val="00F54DB5"/>
    <w:rsid w:val="00F70AB8"/>
    <w:rsid w:val="00F7180F"/>
    <w:rsid w:val="00F73317"/>
    <w:rsid w:val="00F73AB7"/>
    <w:rsid w:val="00F94D54"/>
    <w:rsid w:val="00FA32C2"/>
    <w:rsid w:val="00FB42A3"/>
    <w:rsid w:val="00FC3272"/>
    <w:rsid w:val="00FC3E37"/>
    <w:rsid w:val="00FC4BA1"/>
    <w:rsid w:val="00FE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340"/>
    <w:pPr>
      <w:ind w:leftChars="400" w:left="840"/>
    </w:pPr>
  </w:style>
  <w:style w:type="paragraph" w:styleId="a4">
    <w:name w:val="header"/>
    <w:basedOn w:val="a"/>
    <w:link w:val="a5"/>
    <w:uiPriority w:val="99"/>
    <w:unhideWhenUsed/>
    <w:rsid w:val="00190B9E"/>
    <w:pPr>
      <w:tabs>
        <w:tab w:val="center" w:pos="4252"/>
        <w:tab w:val="right" w:pos="8504"/>
      </w:tabs>
      <w:snapToGrid w:val="0"/>
    </w:pPr>
  </w:style>
  <w:style w:type="character" w:customStyle="1" w:styleId="a5">
    <w:name w:val="ヘッダー (文字)"/>
    <w:basedOn w:val="a0"/>
    <w:link w:val="a4"/>
    <w:uiPriority w:val="99"/>
    <w:rsid w:val="00190B9E"/>
  </w:style>
  <w:style w:type="paragraph" w:styleId="a6">
    <w:name w:val="footer"/>
    <w:basedOn w:val="a"/>
    <w:link w:val="a7"/>
    <w:uiPriority w:val="99"/>
    <w:unhideWhenUsed/>
    <w:rsid w:val="00190B9E"/>
    <w:pPr>
      <w:tabs>
        <w:tab w:val="center" w:pos="4252"/>
        <w:tab w:val="right" w:pos="8504"/>
      </w:tabs>
      <w:snapToGrid w:val="0"/>
    </w:pPr>
  </w:style>
  <w:style w:type="character" w:customStyle="1" w:styleId="a7">
    <w:name w:val="フッター (文字)"/>
    <w:basedOn w:val="a0"/>
    <w:link w:val="a6"/>
    <w:uiPriority w:val="99"/>
    <w:rsid w:val="00190B9E"/>
  </w:style>
  <w:style w:type="paragraph" w:styleId="a8">
    <w:name w:val="Balloon Text"/>
    <w:basedOn w:val="a"/>
    <w:link w:val="a9"/>
    <w:uiPriority w:val="99"/>
    <w:semiHidden/>
    <w:unhideWhenUsed/>
    <w:rsid w:val="00A42F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A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2DF9"/>
    <w:rPr>
      <w:sz w:val="18"/>
      <w:szCs w:val="18"/>
    </w:rPr>
  </w:style>
  <w:style w:type="paragraph" w:styleId="ab">
    <w:name w:val="annotation text"/>
    <w:basedOn w:val="a"/>
    <w:link w:val="ac"/>
    <w:uiPriority w:val="99"/>
    <w:unhideWhenUsed/>
    <w:rsid w:val="008E2DF9"/>
    <w:pPr>
      <w:jc w:val="left"/>
    </w:pPr>
  </w:style>
  <w:style w:type="character" w:customStyle="1" w:styleId="ac">
    <w:name w:val="コメント文字列 (文字)"/>
    <w:basedOn w:val="a0"/>
    <w:link w:val="ab"/>
    <w:uiPriority w:val="99"/>
    <w:rsid w:val="008E2DF9"/>
  </w:style>
  <w:style w:type="paragraph" w:styleId="ad">
    <w:name w:val="annotation subject"/>
    <w:basedOn w:val="ab"/>
    <w:next w:val="ab"/>
    <w:link w:val="ae"/>
    <w:uiPriority w:val="99"/>
    <w:semiHidden/>
    <w:unhideWhenUsed/>
    <w:rsid w:val="008E2DF9"/>
    <w:rPr>
      <w:b/>
      <w:bCs/>
    </w:rPr>
  </w:style>
  <w:style w:type="character" w:customStyle="1" w:styleId="ae">
    <w:name w:val="コメント内容 (文字)"/>
    <w:basedOn w:val="ac"/>
    <w:link w:val="ad"/>
    <w:uiPriority w:val="99"/>
    <w:semiHidden/>
    <w:rsid w:val="008E2DF9"/>
    <w:rPr>
      <w:b/>
      <w:bCs/>
    </w:rPr>
  </w:style>
  <w:style w:type="paragraph" w:styleId="af">
    <w:name w:val="Closing"/>
    <w:basedOn w:val="a"/>
    <w:link w:val="af0"/>
    <w:uiPriority w:val="99"/>
    <w:unhideWhenUsed/>
    <w:rsid w:val="00DB5F3D"/>
    <w:pPr>
      <w:jc w:val="right"/>
    </w:pPr>
    <w:rPr>
      <w:rFonts w:ascii="ＭＳ Ｐ明朝" w:eastAsia="ＭＳ Ｐ明朝" w:hAnsi="ＭＳ Ｐ明朝" w:cs="MS-PGothic"/>
      <w:color w:val="000000" w:themeColor="text1"/>
      <w:kern w:val="0"/>
      <w:sz w:val="20"/>
      <w:szCs w:val="20"/>
    </w:rPr>
  </w:style>
  <w:style w:type="character" w:customStyle="1" w:styleId="af0">
    <w:name w:val="結語 (文字)"/>
    <w:basedOn w:val="a0"/>
    <w:link w:val="af"/>
    <w:uiPriority w:val="99"/>
    <w:rsid w:val="00DB5F3D"/>
    <w:rPr>
      <w:rFonts w:ascii="ＭＳ Ｐ明朝" w:eastAsia="ＭＳ Ｐ明朝" w:hAnsi="ＭＳ Ｐ明朝" w:cs="MS-PGothic"/>
      <w:color w:val="000000" w:themeColor="text1"/>
      <w:kern w:val="0"/>
      <w:sz w:val="20"/>
      <w:szCs w:val="20"/>
    </w:rPr>
  </w:style>
  <w:style w:type="paragraph" w:styleId="af1">
    <w:name w:val="Note Heading"/>
    <w:basedOn w:val="a"/>
    <w:next w:val="a"/>
    <w:link w:val="af2"/>
    <w:uiPriority w:val="99"/>
    <w:unhideWhenUsed/>
    <w:rsid w:val="003207D5"/>
    <w:pPr>
      <w:jc w:val="center"/>
    </w:pPr>
    <w:rPr>
      <w:rFonts w:asciiTheme="minorEastAsia" w:hAnsiTheme="minorEastAsia"/>
      <w:sz w:val="22"/>
      <w:szCs w:val="24"/>
    </w:rPr>
  </w:style>
  <w:style w:type="character" w:customStyle="1" w:styleId="af2">
    <w:name w:val="記 (文字)"/>
    <w:basedOn w:val="a0"/>
    <w:link w:val="af1"/>
    <w:uiPriority w:val="99"/>
    <w:rsid w:val="003207D5"/>
    <w:rPr>
      <w:rFonts w:asciiTheme="minorEastAsia" w:hAnsiTheme="minorEastAsia"/>
      <w:sz w:val="22"/>
      <w:szCs w:val="24"/>
    </w:rPr>
  </w:style>
  <w:style w:type="paragraph" w:styleId="af3">
    <w:name w:val="Revision"/>
    <w:hidden/>
    <w:uiPriority w:val="99"/>
    <w:semiHidden/>
    <w:rsid w:val="006F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4DF0-0E74-4801-863C-0C302575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CF775612.dotm</Template>
  <TotalTime>1</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足利銀行</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和也</dc:creator>
  <cp:lastModifiedBy>内川　和也</cp:lastModifiedBy>
  <cp:revision>4</cp:revision>
  <cp:lastPrinted>2024-11-25T04:04:00Z</cp:lastPrinted>
  <dcterms:created xsi:type="dcterms:W3CDTF">2025-03-15T02:18:00Z</dcterms:created>
  <dcterms:modified xsi:type="dcterms:W3CDTF">2025-03-15T02:20:00Z</dcterms:modified>
</cp:coreProperties>
</file>